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A9EA" w14:textId="77777777" w:rsidR="00FA5BF8" w:rsidRDefault="00FA5BF8" w:rsidP="00D260CF">
      <w:pPr>
        <w:rPr>
          <w:rFonts w:ascii="Arial" w:hAnsi="Arial" w:cs="Arial"/>
          <w:b/>
          <w:color w:val="44546A"/>
          <w:sz w:val="36"/>
        </w:rPr>
      </w:pPr>
    </w:p>
    <w:p w14:paraId="433E213E" w14:textId="10C12C95" w:rsidR="00384918" w:rsidRPr="001664F7" w:rsidRDefault="00412436" w:rsidP="00D260CF">
      <w:pPr>
        <w:rPr>
          <w:rFonts w:ascii="Arial" w:hAnsi="Arial" w:cs="Arial"/>
          <w:b/>
          <w:color w:val="003057"/>
          <w:sz w:val="36"/>
        </w:rPr>
      </w:pPr>
      <w:r w:rsidRPr="001664F7">
        <w:rPr>
          <w:noProof/>
          <w:color w:val="003057"/>
          <w:sz w:val="32"/>
          <w:szCs w:val="32"/>
        </w:rPr>
        <w:drawing>
          <wp:anchor distT="0" distB="0" distL="114300" distR="114300" simplePos="0" relativeHeight="251657216" behindDoc="0" locked="0" layoutInCell="1" allowOverlap="1" wp14:anchorId="4DCC4723" wp14:editId="6ED3E545">
            <wp:simplePos x="0" y="0"/>
            <wp:positionH relativeFrom="margin">
              <wp:align>left</wp:align>
            </wp:positionH>
            <wp:positionV relativeFrom="margin">
              <wp:align>top</wp:align>
            </wp:positionV>
            <wp:extent cx="1019175" cy="941705"/>
            <wp:effectExtent l="0" t="0" r="0" b="0"/>
            <wp:wrapSquare wrapText="bothSides"/>
            <wp:docPr id="125805146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051462" name="Picture 7">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941705"/>
                    </a:xfrm>
                    <a:prstGeom prst="rect">
                      <a:avLst/>
                    </a:prstGeom>
                    <a:noFill/>
                  </pic:spPr>
                </pic:pic>
              </a:graphicData>
            </a:graphic>
            <wp14:sizeRelH relativeFrom="page">
              <wp14:pctWidth>0</wp14:pctWidth>
            </wp14:sizeRelH>
            <wp14:sizeRelV relativeFrom="page">
              <wp14:pctHeight>0</wp14:pctHeight>
            </wp14:sizeRelV>
          </wp:anchor>
        </w:drawing>
      </w:r>
      <w:r w:rsidRPr="001664F7">
        <w:rPr>
          <w:rFonts w:ascii="Arial" w:hAnsi="Arial" w:cs="Arial"/>
          <w:b/>
          <w:color w:val="003057"/>
          <w:sz w:val="44"/>
          <w:szCs w:val="32"/>
        </w:rPr>
        <w:t>Teacher-</w:t>
      </w:r>
      <w:r w:rsidR="00384918" w:rsidRPr="001664F7">
        <w:rPr>
          <w:rFonts w:ascii="Arial" w:hAnsi="Arial" w:cs="Arial"/>
          <w:b/>
          <w:color w:val="003057"/>
          <w:sz w:val="44"/>
          <w:szCs w:val="32"/>
        </w:rPr>
        <w:t>Coach Agreement</w:t>
      </w:r>
    </w:p>
    <w:p w14:paraId="30FB429D" w14:textId="17FC6340" w:rsidR="00416D11" w:rsidRPr="001664F7" w:rsidRDefault="00416D11" w:rsidP="00416D11">
      <w:pPr>
        <w:rPr>
          <w:rFonts w:ascii="Century Gothic Pro" w:hAnsi="Century Gothic Pro"/>
          <w:i/>
          <w:iCs/>
          <w:color w:val="003057"/>
          <w:sz w:val="32"/>
          <w:szCs w:val="32"/>
        </w:rPr>
      </w:pPr>
      <w:r w:rsidRPr="001664F7">
        <w:rPr>
          <w:rFonts w:ascii="Century Gothic Pro" w:hAnsi="Century Gothic Pro"/>
          <w:i/>
          <w:iCs/>
          <w:color w:val="003057"/>
          <w:sz w:val="32"/>
          <w:szCs w:val="32"/>
        </w:rPr>
        <w:t xml:space="preserve">Implementing the Pyramid Model for </w:t>
      </w:r>
      <w:r w:rsidRPr="001664F7">
        <w:rPr>
          <w:rFonts w:ascii="Century Gothic Pro" w:hAnsi="Century Gothic Pro"/>
          <w:i/>
          <w:iCs/>
          <w:color w:val="003057"/>
          <w:sz w:val="32"/>
          <w:szCs w:val="32"/>
        </w:rPr>
        <w:br/>
        <w:t>Social-Emotional Competence in Young Children</w:t>
      </w:r>
    </w:p>
    <w:p w14:paraId="4D3674B8" w14:textId="40DCBE72" w:rsidR="005B5457" w:rsidRPr="001664F7" w:rsidRDefault="005B5457" w:rsidP="00D260CF">
      <w:pPr>
        <w:pStyle w:val="Heading1"/>
        <w:spacing w:after="120"/>
        <w:rPr>
          <w:rFonts w:ascii="Century Gothic Pro" w:hAnsi="Century Gothic Pro"/>
          <w:color w:val="003057"/>
          <w:sz w:val="36"/>
          <w:szCs w:val="36"/>
        </w:rPr>
      </w:pPr>
      <w:r w:rsidRPr="001664F7">
        <w:rPr>
          <w:rFonts w:ascii="Century Gothic Pro" w:hAnsi="Century Gothic Pro"/>
          <w:color w:val="003057"/>
          <w:sz w:val="36"/>
          <w:szCs w:val="36"/>
        </w:rPr>
        <w:t>Coach</w:t>
      </w:r>
      <w:r w:rsidR="00412436" w:rsidRPr="001664F7">
        <w:rPr>
          <w:rFonts w:ascii="Century Gothic Pro" w:hAnsi="Century Gothic Pro"/>
          <w:color w:val="003057"/>
          <w:sz w:val="36"/>
          <w:szCs w:val="36"/>
        </w:rPr>
        <w:t>’s</w:t>
      </w:r>
      <w:r w:rsidRPr="001664F7">
        <w:rPr>
          <w:rFonts w:ascii="Century Gothic Pro" w:hAnsi="Century Gothic Pro"/>
          <w:color w:val="003057"/>
          <w:sz w:val="36"/>
          <w:szCs w:val="36"/>
        </w:rPr>
        <w:t xml:space="preserve"> Responsibilities:</w:t>
      </w:r>
    </w:p>
    <w:p w14:paraId="3D288658" w14:textId="19408013" w:rsidR="005B5457" w:rsidRPr="00416D11" w:rsidRDefault="00412436" w:rsidP="00D260CF">
      <w:pPr>
        <w:spacing w:after="120"/>
        <w:rPr>
          <w:rFonts w:ascii="Century Gothic Pro" w:hAnsi="Century Gothic Pro"/>
          <w:sz w:val="22"/>
          <w:szCs w:val="22"/>
        </w:rPr>
      </w:pPr>
      <w:r w:rsidRPr="00416D11">
        <w:rPr>
          <w:rFonts w:ascii="Century Gothic Pro" w:hAnsi="Century Gothic Pro"/>
          <w:sz w:val="22"/>
          <w:szCs w:val="22"/>
        </w:rPr>
        <w:t xml:space="preserve">As I coach you to implement the Pyramid Model with fidelity, I commit to: </w:t>
      </w:r>
    </w:p>
    <w:p w14:paraId="56B6AD18" w14:textId="77777777"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 xml:space="preserve">Maintain confidentiality. </w:t>
      </w:r>
    </w:p>
    <w:p w14:paraId="391B445E" w14:textId="77777777"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 xml:space="preserve">Observe you at </w:t>
      </w:r>
      <w:proofErr w:type="gramStart"/>
      <w:r w:rsidRPr="00643495">
        <w:rPr>
          <w:rFonts w:ascii="Century Gothic Pro" w:hAnsi="Century Gothic Pro"/>
          <w:sz w:val="21"/>
          <w:szCs w:val="21"/>
        </w:rPr>
        <w:t>agreed</w:t>
      </w:r>
      <w:proofErr w:type="gramEnd"/>
      <w:r w:rsidRPr="00643495">
        <w:rPr>
          <w:rFonts w:ascii="Century Gothic Pro" w:hAnsi="Century Gothic Pro"/>
          <w:sz w:val="21"/>
          <w:szCs w:val="21"/>
        </w:rPr>
        <w:t xml:space="preserve"> upon time. </w:t>
      </w:r>
    </w:p>
    <w:p w14:paraId="661A8B09" w14:textId="77777777"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Watch, listen, and learn from you about your educational beliefs and values.</w:t>
      </w:r>
    </w:p>
    <w:p w14:paraId="2354BDA6" w14:textId="6764034C"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Focus on your strengths, your emerging skills, and your individual professional goals for implementing effective practices</w:t>
      </w:r>
      <w:r w:rsidR="00F041E4" w:rsidRPr="00643495">
        <w:rPr>
          <w:rFonts w:ascii="Century Gothic Pro" w:hAnsi="Century Gothic Pro"/>
          <w:sz w:val="21"/>
          <w:szCs w:val="21"/>
        </w:rPr>
        <w:t xml:space="preserve"> with children and their families</w:t>
      </w:r>
      <w:r w:rsidRPr="00643495">
        <w:rPr>
          <w:rFonts w:ascii="Century Gothic Pro" w:hAnsi="Century Gothic Pro"/>
          <w:sz w:val="21"/>
          <w:szCs w:val="21"/>
        </w:rPr>
        <w:t xml:space="preserve">. </w:t>
      </w:r>
    </w:p>
    <w:p w14:paraId="04FC59EE" w14:textId="77777777"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Use a variety of tools to assess your strengths and needs.</w:t>
      </w:r>
    </w:p>
    <w:p w14:paraId="6012C405" w14:textId="77777777"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 xml:space="preserve">Offer guidance and support that will address emerging skills. </w:t>
      </w:r>
    </w:p>
    <w:p w14:paraId="4AF6D55F" w14:textId="77777777"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Adapt my coaching to your individual needs.</w:t>
      </w:r>
    </w:p>
    <w:p w14:paraId="7A648A61" w14:textId="409F4C91"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 xml:space="preserve">Support you in creating your professional development plans in areas that </w:t>
      </w:r>
      <w:r w:rsidR="00DA6AE9">
        <w:rPr>
          <w:rFonts w:ascii="Century Gothic Pro" w:hAnsi="Century Gothic Pro"/>
          <w:sz w:val="21"/>
          <w:szCs w:val="21"/>
        </w:rPr>
        <w:br/>
      </w:r>
      <w:r w:rsidRPr="00643495">
        <w:rPr>
          <w:rFonts w:ascii="Century Gothic Pro" w:hAnsi="Century Gothic Pro"/>
          <w:sz w:val="21"/>
          <w:szCs w:val="21"/>
        </w:rPr>
        <w:t xml:space="preserve">you prioritize. </w:t>
      </w:r>
    </w:p>
    <w:p w14:paraId="7E1DA884" w14:textId="77777777"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Follow through on what I say I will do.</w:t>
      </w:r>
    </w:p>
    <w:p w14:paraId="52D6C4C4" w14:textId="666D570B"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Be organized and prepared for our reflection and feedback meetings to review progress and revise goals.</w:t>
      </w:r>
    </w:p>
    <w:p w14:paraId="144773F0" w14:textId="77777777"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Be approachable and trustworthy.</w:t>
      </w:r>
    </w:p>
    <w:p w14:paraId="143784C6" w14:textId="77777777"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Understand that change can be uncomfortable and attempt to provide the support needed to engage in new or different practices.</w:t>
      </w:r>
    </w:p>
    <w:p w14:paraId="30ED5774" w14:textId="5D36470C"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Be respectful, non-judgmental, and supportive in all our coaching interactions to contribute to a positive collaborative relationship.</w:t>
      </w:r>
    </w:p>
    <w:p w14:paraId="1C40C779" w14:textId="77777777" w:rsidR="00FA5BF8" w:rsidRPr="00643495" w:rsidRDefault="00FA5BF8" w:rsidP="00FA5BF8">
      <w:pPr>
        <w:pStyle w:val="Checklist"/>
        <w:numPr>
          <w:ilvl w:val="0"/>
          <w:numId w:val="10"/>
        </w:numPr>
        <w:rPr>
          <w:rFonts w:ascii="Century Gothic Pro" w:hAnsi="Century Gothic Pro"/>
          <w:sz w:val="21"/>
          <w:szCs w:val="21"/>
        </w:rPr>
      </w:pPr>
      <w:r w:rsidRPr="00643495">
        <w:rPr>
          <w:rFonts w:ascii="Century Gothic Pro" w:hAnsi="Century Gothic Pro"/>
          <w:sz w:val="21"/>
          <w:szCs w:val="21"/>
        </w:rPr>
        <w:t xml:space="preserve">Prioritize creating a partnership that is a safe space for open and mutual communication. </w:t>
      </w:r>
    </w:p>
    <w:p w14:paraId="7C31279F" w14:textId="77777777" w:rsidR="00FA5BF8" w:rsidRPr="00C210D5" w:rsidRDefault="00FA5BF8" w:rsidP="00FA5BF8">
      <w:pPr>
        <w:pStyle w:val="Checklist"/>
        <w:numPr>
          <w:ilvl w:val="0"/>
          <w:numId w:val="10"/>
        </w:numPr>
        <w:rPr>
          <w:rFonts w:ascii="Century Gothic Pro" w:hAnsi="Century Gothic Pro"/>
          <w:sz w:val="22"/>
          <w:szCs w:val="22"/>
        </w:rPr>
      </w:pPr>
      <w:r w:rsidRPr="00643495">
        <w:rPr>
          <w:rFonts w:ascii="Century Gothic Pro" w:hAnsi="Century Gothic Pro"/>
          <w:sz w:val="21"/>
          <w:szCs w:val="21"/>
        </w:rPr>
        <w:t>Prompt reflection and ask questions about equity, inclusion, bias, belonging and diversity, including reflection of my own culture and perspectives as a coach.</w:t>
      </w:r>
    </w:p>
    <w:p w14:paraId="04CA0796" w14:textId="77777777" w:rsidR="0064391C" w:rsidRDefault="0064391C" w:rsidP="0064391C">
      <w:pPr>
        <w:pStyle w:val="Checklist"/>
        <w:ind w:left="0" w:firstLine="0"/>
      </w:pPr>
    </w:p>
    <w:p w14:paraId="5591ACAE" w14:textId="1D6E2C73" w:rsidR="001830A1" w:rsidRPr="00416D11" w:rsidRDefault="0064391C" w:rsidP="00D260CF">
      <w:pPr>
        <w:pStyle w:val="Heading1"/>
        <w:spacing w:after="120"/>
        <w:rPr>
          <w:rFonts w:ascii="Century Gothic Pro" w:hAnsi="Century Gothic Pro"/>
          <w:sz w:val="36"/>
          <w:szCs w:val="36"/>
        </w:rPr>
      </w:pPr>
      <w:r w:rsidRPr="00AC444E">
        <w:rPr>
          <w:sz w:val="36"/>
          <w:szCs w:val="36"/>
        </w:rPr>
        <w:br w:type="page"/>
      </w:r>
      <w:r w:rsidR="00412436" w:rsidRPr="001664F7">
        <w:rPr>
          <w:rFonts w:ascii="Century Gothic Pro" w:hAnsi="Century Gothic Pro"/>
          <w:color w:val="003057"/>
          <w:sz w:val="36"/>
          <w:szCs w:val="36"/>
        </w:rPr>
        <w:lastRenderedPageBreak/>
        <w:t xml:space="preserve">Teacher’s </w:t>
      </w:r>
      <w:r w:rsidR="001830A1" w:rsidRPr="001664F7">
        <w:rPr>
          <w:rFonts w:ascii="Century Gothic Pro" w:hAnsi="Century Gothic Pro"/>
          <w:color w:val="003057"/>
          <w:sz w:val="36"/>
          <w:szCs w:val="36"/>
        </w:rPr>
        <w:t>Responsibilities:</w:t>
      </w:r>
    </w:p>
    <w:p w14:paraId="509A68F9" w14:textId="72BBC074" w:rsidR="001830A1" w:rsidRPr="00C210D5" w:rsidRDefault="00412436" w:rsidP="00D260CF">
      <w:pPr>
        <w:spacing w:after="120"/>
        <w:rPr>
          <w:rFonts w:ascii="Century Gothic Pro" w:hAnsi="Century Gothic Pro"/>
          <w:sz w:val="22"/>
          <w:szCs w:val="22"/>
        </w:rPr>
      </w:pPr>
      <w:r w:rsidRPr="00C210D5">
        <w:rPr>
          <w:rFonts w:ascii="Century Gothic Pro" w:hAnsi="Century Gothic Pro"/>
          <w:sz w:val="22"/>
          <w:szCs w:val="22"/>
        </w:rPr>
        <w:t>As I work with you to implement the Pyramid Model with fidelity, I commit to</w:t>
      </w:r>
      <w:r w:rsidR="001830A1" w:rsidRPr="00C210D5">
        <w:rPr>
          <w:rFonts w:ascii="Century Gothic Pro" w:hAnsi="Century Gothic Pro"/>
          <w:sz w:val="22"/>
          <w:szCs w:val="22"/>
        </w:rPr>
        <w:t>:</w:t>
      </w:r>
    </w:p>
    <w:p w14:paraId="4EBA0986" w14:textId="77777777" w:rsidR="00FA5BF8" w:rsidRPr="00643495" w:rsidRDefault="00FA5BF8" w:rsidP="00145D64">
      <w:pPr>
        <w:pStyle w:val="Checklist"/>
        <w:numPr>
          <w:ilvl w:val="0"/>
          <w:numId w:val="15"/>
        </w:numPr>
        <w:tabs>
          <w:tab w:val="left" w:pos="1080"/>
        </w:tabs>
        <w:rPr>
          <w:rFonts w:ascii="Century Gothic Pro" w:hAnsi="Century Gothic Pro"/>
          <w:sz w:val="21"/>
          <w:szCs w:val="21"/>
        </w:rPr>
      </w:pPr>
      <w:r w:rsidRPr="00643495">
        <w:rPr>
          <w:rFonts w:ascii="Century Gothic Pro" w:hAnsi="Century Gothic Pro"/>
          <w:sz w:val="21"/>
          <w:szCs w:val="21"/>
        </w:rPr>
        <w:t xml:space="preserve">Build positive relationships with my children, </w:t>
      </w:r>
      <w:proofErr w:type="gramStart"/>
      <w:r w:rsidRPr="00643495">
        <w:rPr>
          <w:rFonts w:ascii="Century Gothic Pro" w:hAnsi="Century Gothic Pro"/>
          <w:sz w:val="21"/>
          <w:szCs w:val="21"/>
        </w:rPr>
        <w:t>families</w:t>
      </w:r>
      <w:proofErr w:type="gramEnd"/>
      <w:r w:rsidRPr="00643495">
        <w:rPr>
          <w:rFonts w:ascii="Century Gothic Pro" w:hAnsi="Century Gothic Pro"/>
          <w:sz w:val="21"/>
          <w:szCs w:val="21"/>
        </w:rPr>
        <w:t>, peers, and the coach.</w:t>
      </w:r>
    </w:p>
    <w:p w14:paraId="520C3730" w14:textId="77777777" w:rsidR="00FA5BF8" w:rsidRPr="00643495" w:rsidRDefault="00FA5BF8" w:rsidP="00295309">
      <w:pPr>
        <w:pStyle w:val="Checklist"/>
        <w:numPr>
          <w:ilvl w:val="0"/>
          <w:numId w:val="15"/>
        </w:numPr>
        <w:rPr>
          <w:rFonts w:ascii="Century Gothic Pro" w:hAnsi="Century Gothic Pro"/>
          <w:sz w:val="21"/>
          <w:szCs w:val="21"/>
        </w:rPr>
      </w:pPr>
      <w:r w:rsidRPr="00643495">
        <w:rPr>
          <w:rFonts w:ascii="Century Gothic Pro" w:hAnsi="Century Gothic Pro"/>
          <w:sz w:val="21"/>
          <w:szCs w:val="21"/>
        </w:rPr>
        <w:t>Design environments that promote and support each child’s and the family’s sense of belonging.</w:t>
      </w:r>
    </w:p>
    <w:p w14:paraId="39AE20A7" w14:textId="0BB139C9" w:rsidR="00FA5BF8" w:rsidRPr="00643495" w:rsidRDefault="00FA5BF8" w:rsidP="00295309">
      <w:pPr>
        <w:pStyle w:val="Checklist"/>
        <w:numPr>
          <w:ilvl w:val="0"/>
          <w:numId w:val="15"/>
        </w:numPr>
        <w:rPr>
          <w:rFonts w:ascii="Century Gothic Pro" w:hAnsi="Century Gothic Pro"/>
          <w:sz w:val="21"/>
          <w:szCs w:val="21"/>
        </w:rPr>
      </w:pPr>
      <w:r w:rsidRPr="00643495">
        <w:rPr>
          <w:rFonts w:ascii="Century Gothic Pro" w:hAnsi="Century Gothic Pro"/>
          <w:sz w:val="21"/>
          <w:szCs w:val="21"/>
        </w:rPr>
        <w:t xml:space="preserve">Collaborate with my coach to assess my strengths and needs and identify </w:t>
      </w:r>
      <w:r w:rsidR="00DA6AE9">
        <w:rPr>
          <w:rFonts w:ascii="Century Gothic Pro" w:hAnsi="Century Gothic Pro"/>
          <w:sz w:val="21"/>
          <w:szCs w:val="21"/>
        </w:rPr>
        <w:br/>
      </w:r>
      <w:r w:rsidRPr="00643495">
        <w:rPr>
          <w:rFonts w:ascii="Century Gothic Pro" w:hAnsi="Century Gothic Pro"/>
          <w:sz w:val="21"/>
          <w:szCs w:val="21"/>
        </w:rPr>
        <w:t>shared goals.</w:t>
      </w:r>
    </w:p>
    <w:p w14:paraId="682775F1" w14:textId="77777777" w:rsidR="00FA5BF8" w:rsidRPr="00643495" w:rsidRDefault="00FA5BF8" w:rsidP="00295309">
      <w:pPr>
        <w:pStyle w:val="Checklist"/>
        <w:numPr>
          <w:ilvl w:val="0"/>
          <w:numId w:val="15"/>
        </w:numPr>
        <w:rPr>
          <w:rFonts w:ascii="Century Gothic Pro" w:hAnsi="Century Gothic Pro"/>
          <w:sz w:val="21"/>
          <w:szCs w:val="21"/>
        </w:rPr>
      </w:pPr>
      <w:r w:rsidRPr="00643495">
        <w:rPr>
          <w:rFonts w:ascii="Century Gothic Pro" w:hAnsi="Century Gothic Pro"/>
          <w:sz w:val="21"/>
          <w:szCs w:val="21"/>
        </w:rPr>
        <w:t>Actively engage in reflecting and problem solving with my coach.</w:t>
      </w:r>
    </w:p>
    <w:p w14:paraId="4CE47F22" w14:textId="77777777" w:rsidR="00FA5BF8" w:rsidRPr="00643495" w:rsidRDefault="00FA5BF8" w:rsidP="00295309">
      <w:pPr>
        <w:pStyle w:val="Checklist"/>
        <w:numPr>
          <w:ilvl w:val="0"/>
          <w:numId w:val="15"/>
        </w:numPr>
        <w:rPr>
          <w:rFonts w:ascii="Century Gothic Pro" w:hAnsi="Century Gothic Pro"/>
          <w:sz w:val="21"/>
          <w:szCs w:val="21"/>
        </w:rPr>
      </w:pPr>
      <w:r w:rsidRPr="00643495">
        <w:rPr>
          <w:rFonts w:ascii="Century Gothic Pro" w:hAnsi="Century Gothic Pro"/>
          <w:sz w:val="21"/>
          <w:szCs w:val="21"/>
        </w:rPr>
        <w:t>Be open to discussions related to equity, inclusion, and bias as they arise in my classroom or in my interactions with children, families, and colleagues.</w:t>
      </w:r>
    </w:p>
    <w:p w14:paraId="74EE1A5C" w14:textId="77777777" w:rsidR="00FA5BF8" w:rsidRPr="00643495" w:rsidRDefault="00FA5BF8" w:rsidP="00295309">
      <w:pPr>
        <w:pStyle w:val="Checklist"/>
        <w:numPr>
          <w:ilvl w:val="0"/>
          <w:numId w:val="15"/>
        </w:numPr>
        <w:rPr>
          <w:rFonts w:ascii="Century Gothic Pro" w:hAnsi="Century Gothic Pro"/>
          <w:sz w:val="21"/>
          <w:szCs w:val="21"/>
        </w:rPr>
      </w:pPr>
      <w:r w:rsidRPr="00643495">
        <w:rPr>
          <w:rFonts w:ascii="Century Gothic Pro" w:hAnsi="Century Gothic Pro"/>
          <w:sz w:val="21"/>
          <w:szCs w:val="21"/>
        </w:rPr>
        <w:t>Follow through on my responsibilities.</w:t>
      </w:r>
    </w:p>
    <w:p w14:paraId="6D76218C" w14:textId="0F6B14A3" w:rsidR="00FA5BF8" w:rsidRPr="00643495" w:rsidRDefault="00FA5BF8" w:rsidP="00295309">
      <w:pPr>
        <w:pStyle w:val="Checklist"/>
        <w:numPr>
          <w:ilvl w:val="0"/>
          <w:numId w:val="15"/>
        </w:numPr>
        <w:rPr>
          <w:rFonts w:ascii="Century Gothic Pro" w:hAnsi="Century Gothic Pro"/>
          <w:sz w:val="21"/>
          <w:szCs w:val="21"/>
        </w:rPr>
      </w:pPr>
      <w:r w:rsidRPr="00643495">
        <w:rPr>
          <w:rFonts w:ascii="Century Gothic Pro" w:hAnsi="Century Gothic Pro"/>
          <w:sz w:val="21"/>
          <w:szCs w:val="21"/>
        </w:rPr>
        <w:t xml:space="preserve">Share concerns when practices, strategies, or supports the coach provides </w:t>
      </w:r>
      <w:r w:rsidR="00DE38CE" w:rsidRPr="00643495">
        <w:rPr>
          <w:rFonts w:ascii="Century Gothic Pro" w:hAnsi="Century Gothic Pro"/>
          <w:sz w:val="21"/>
          <w:szCs w:val="21"/>
        </w:rPr>
        <w:br/>
      </w:r>
      <w:r w:rsidRPr="00643495">
        <w:rPr>
          <w:rFonts w:ascii="Century Gothic Pro" w:hAnsi="Century Gothic Pro"/>
          <w:sz w:val="21"/>
          <w:szCs w:val="21"/>
        </w:rPr>
        <w:t xml:space="preserve">do not align with my cultural values or the values of the children and families </w:t>
      </w:r>
      <w:r w:rsidR="00DE38CE" w:rsidRPr="00643495">
        <w:rPr>
          <w:rFonts w:ascii="Century Gothic Pro" w:hAnsi="Century Gothic Pro"/>
          <w:sz w:val="21"/>
          <w:szCs w:val="21"/>
        </w:rPr>
        <w:br/>
      </w:r>
      <w:r w:rsidRPr="00643495">
        <w:rPr>
          <w:rFonts w:ascii="Century Gothic Pro" w:hAnsi="Century Gothic Pro"/>
          <w:sz w:val="21"/>
          <w:szCs w:val="21"/>
        </w:rPr>
        <w:t xml:space="preserve">I support. </w:t>
      </w:r>
    </w:p>
    <w:p w14:paraId="67F1E7E0" w14:textId="77777777" w:rsidR="00FA5BF8" w:rsidRPr="00643495" w:rsidRDefault="00FA5BF8" w:rsidP="00295309">
      <w:pPr>
        <w:pStyle w:val="Checklist"/>
        <w:numPr>
          <w:ilvl w:val="0"/>
          <w:numId w:val="15"/>
        </w:numPr>
        <w:rPr>
          <w:rFonts w:ascii="Century Gothic Pro" w:hAnsi="Century Gothic Pro"/>
          <w:sz w:val="21"/>
          <w:szCs w:val="21"/>
        </w:rPr>
      </w:pPr>
      <w:r w:rsidRPr="00643495">
        <w:rPr>
          <w:rFonts w:ascii="Century Gothic Pro" w:hAnsi="Century Gothic Pro"/>
          <w:sz w:val="21"/>
          <w:szCs w:val="21"/>
        </w:rPr>
        <w:t>Work to successfully implement enhancements in my use of effective practices.</w:t>
      </w:r>
    </w:p>
    <w:p w14:paraId="46596B7E" w14:textId="77777777" w:rsidR="00FA5BF8" w:rsidRPr="00643495" w:rsidRDefault="00FA5BF8" w:rsidP="00295309">
      <w:pPr>
        <w:pStyle w:val="Checklist"/>
        <w:numPr>
          <w:ilvl w:val="0"/>
          <w:numId w:val="15"/>
        </w:numPr>
        <w:rPr>
          <w:rFonts w:ascii="Century Gothic Pro" w:hAnsi="Century Gothic Pro"/>
          <w:sz w:val="21"/>
          <w:szCs w:val="21"/>
        </w:rPr>
      </w:pPr>
      <w:r w:rsidRPr="00643495">
        <w:rPr>
          <w:rFonts w:ascii="Century Gothic Pro" w:hAnsi="Century Gothic Pro"/>
          <w:sz w:val="21"/>
          <w:szCs w:val="21"/>
        </w:rPr>
        <w:t>Be organized and prepared for our coaching meetings.</w:t>
      </w:r>
    </w:p>
    <w:p w14:paraId="6F7DA8EC" w14:textId="77777777" w:rsidR="00FA5BF8" w:rsidRPr="00643495" w:rsidRDefault="00FA5BF8" w:rsidP="00295309">
      <w:pPr>
        <w:pStyle w:val="Checklist"/>
        <w:numPr>
          <w:ilvl w:val="0"/>
          <w:numId w:val="15"/>
        </w:numPr>
        <w:rPr>
          <w:rFonts w:ascii="Century Gothic Pro" w:hAnsi="Century Gothic Pro"/>
          <w:sz w:val="21"/>
          <w:szCs w:val="21"/>
        </w:rPr>
      </w:pPr>
      <w:r w:rsidRPr="00643495">
        <w:rPr>
          <w:rFonts w:ascii="Century Gothic Pro" w:hAnsi="Century Gothic Pro"/>
          <w:sz w:val="21"/>
          <w:szCs w:val="21"/>
        </w:rPr>
        <w:t>Be approachable and trustworthy.</w:t>
      </w:r>
    </w:p>
    <w:p w14:paraId="42C65202" w14:textId="77777777" w:rsidR="00FA5BF8" w:rsidRPr="00643495" w:rsidRDefault="00FA5BF8" w:rsidP="00295309">
      <w:pPr>
        <w:pStyle w:val="Checklist"/>
        <w:numPr>
          <w:ilvl w:val="0"/>
          <w:numId w:val="15"/>
        </w:numPr>
        <w:rPr>
          <w:rFonts w:ascii="Century Gothic Pro" w:hAnsi="Century Gothic Pro"/>
          <w:sz w:val="21"/>
          <w:szCs w:val="21"/>
        </w:rPr>
      </w:pPr>
      <w:r w:rsidRPr="00643495">
        <w:rPr>
          <w:rFonts w:ascii="Century Gothic Pro" w:hAnsi="Century Gothic Pro"/>
          <w:sz w:val="21"/>
          <w:szCs w:val="21"/>
        </w:rPr>
        <w:t xml:space="preserve">Understand that change can be uncomfortable but know that my coach is available to support me through the change. </w:t>
      </w:r>
    </w:p>
    <w:p w14:paraId="4D44DC56" w14:textId="77777777" w:rsidR="00FA5BF8" w:rsidRPr="00643495" w:rsidRDefault="00FA5BF8" w:rsidP="00295309">
      <w:pPr>
        <w:pStyle w:val="Checklist"/>
        <w:numPr>
          <w:ilvl w:val="0"/>
          <w:numId w:val="15"/>
        </w:numPr>
        <w:rPr>
          <w:rFonts w:ascii="Century Gothic Pro" w:hAnsi="Century Gothic Pro"/>
          <w:sz w:val="21"/>
          <w:szCs w:val="21"/>
        </w:rPr>
      </w:pPr>
      <w:r w:rsidRPr="00643495">
        <w:rPr>
          <w:rFonts w:ascii="Century Gothic Pro" w:hAnsi="Century Gothic Pro"/>
          <w:sz w:val="21"/>
          <w:szCs w:val="21"/>
        </w:rPr>
        <w:t>Be open to suggestions, ready to ask for what I need, and willing to adjust my use of effective practices when skills have been identified to contribute to a positive collaborative partnership.</w:t>
      </w:r>
    </w:p>
    <w:p w14:paraId="65C59F43" w14:textId="77777777" w:rsidR="00FA5BF8" w:rsidRPr="00643495" w:rsidRDefault="00FA5BF8" w:rsidP="00295309">
      <w:pPr>
        <w:pStyle w:val="Checklist"/>
        <w:numPr>
          <w:ilvl w:val="0"/>
          <w:numId w:val="15"/>
        </w:numPr>
        <w:rPr>
          <w:rFonts w:ascii="Century Gothic Pro" w:hAnsi="Century Gothic Pro"/>
          <w:sz w:val="21"/>
          <w:szCs w:val="21"/>
        </w:rPr>
      </w:pPr>
      <w:r w:rsidRPr="00643495">
        <w:rPr>
          <w:rFonts w:ascii="Century Gothic Pro" w:hAnsi="Century Gothic Pro"/>
          <w:sz w:val="21"/>
          <w:szCs w:val="21"/>
        </w:rPr>
        <w:t>Be respectful, non-judgmental, and supportive in all our coaching interactions to contribute to a positive collaborative relationship.</w:t>
      </w:r>
    </w:p>
    <w:p w14:paraId="697BCD3D" w14:textId="77777777" w:rsidR="00F46C73" w:rsidRPr="00AC444E" w:rsidRDefault="00F46C73" w:rsidP="00D260CF">
      <w:pPr>
        <w:rPr>
          <w:rFonts w:ascii="Century Gothic Pro" w:hAnsi="Century Gothic Pro"/>
          <w:sz w:val="22"/>
          <w:szCs w:val="22"/>
        </w:rPr>
      </w:pPr>
    </w:p>
    <w:p w14:paraId="4D7D9FAF" w14:textId="77777777" w:rsidR="0064391C" w:rsidRPr="00AC444E" w:rsidRDefault="0064391C" w:rsidP="00D260CF">
      <w:pPr>
        <w:rPr>
          <w:rFonts w:ascii="Century Gothic Pro" w:hAnsi="Century Gothic Pro"/>
          <w:sz w:val="22"/>
          <w:szCs w:val="22"/>
        </w:rPr>
      </w:pPr>
    </w:p>
    <w:p w14:paraId="6763E672" w14:textId="35390F6B" w:rsidR="00295309" w:rsidRPr="00AC444E" w:rsidRDefault="00295309" w:rsidP="00145D64">
      <w:pPr>
        <w:pStyle w:val="Checklist"/>
        <w:rPr>
          <w:rFonts w:ascii="Century Gothic Pro" w:hAnsi="Century Gothic Pro"/>
          <w:color w:val="auto"/>
          <w:sz w:val="22"/>
          <w:szCs w:val="22"/>
          <w:u w:val="single"/>
        </w:rPr>
      </w:pPr>
      <w:r w:rsidRPr="00AC444E">
        <w:rPr>
          <w:rFonts w:ascii="Century Gothic Pro" w:hAnsi="Century Gothic Pro"/>
          <w:color w:val="auto"/>
          <w:sz w:val="22"/>
          <w:szCs w:val="22"/>
          <w:u w:val="single"/>
        </w:rPr>
        <w:t xml:space="preserve"> </w:t>
      </w:r>
      <w:r w:rsidRPr="00AC444E">
        <w:rPr>
          <w:rFonts w:ascii="Century Gothic Pro" w:hAnsi="Century Gothic Pro"/>
          <w:color w:val="auto"/>
          <w:sz w:val="22"/>
          <w:szCs w:val="22"/>
          <w:u w:val="single"/>
        </w:rPr>
        <w:tab/>
      </w:r>
      <w:r w:rsidRPr="00AC444E">
        <w:rPr>
          <w:rFonts w:ascii="Century Gothic Pro" w:hAnsi="Century Gothic Pro"/>
          <w:color w:val="auto"/>
          <w:sz w:val="22"/>
          <w:szCs w:val="22"/>
          <w:u w:val="single"/>
        </w:rPr>
        <w:tab/>
      </w:r>
      <w:r w:rsidRPr="00AC444E">
        <w:rPr>
          <w:rFonts w:ascii="Century Gothic Pro" w:hAnsi="Century Gothic Pro"/>
          <w:color w:val="auto"/>
          <w:sz w:val="22"/>
          <w:szCs w:val="22"/>
          <w:u w:val="single"/>
        </w:rPr>
        <w:tab/>
      </w:r>
      <w:r w:rsidRPr="00AC444E">
        <w:rPr>
          <w:rFonts w:ascii="Century Gothic Pro" w:hAnsi="Century Gothic Pro"/>
          <w:color w:val="auto"/>
          <w:sz w:val="22"/>
          <w:szCs w:val="22"/>
          <w:u w:val="single"/>
        </w:rPr>
        <w:tab/>
      </w:r>
      <w:r w:rsidRPr="00AC444E">
        <w:rPr>
          <w:rFonts w:ascii="Century Gothic Pro" w:hAnsi="Century Gothic Pro"/>
          <w:color w:val="auto"/>
          <w:sz w:val="22"/>
          <w:szCs w:val="22"/>
          <w:u w:val="single"/>
        </w:rPr>
        <w:tab/>
      </w:r>
      <w:r w:rsidRPr="00AC444E">
        <w:rPr>
          <w:rFonts w:ascii="Century Gothic Pro" w:hAnsi="Century Gothic Pro"/>
          <w:color w:val="auto"/>
          <w:sz w:val="22"/>
          <w:szCs w:val="22"/>
        </w:rPr>
        <w:tab/>
      </w:r>
      <w:r w:rsidRPr="00AC444E">
        <w:rPr>
          <w:rFonts w:ascii="Century Gothic Pro" w:hAnsi="Century Gothic Pro"/>
          <w:color w:val="auto"/>
          <w:sz w:val="22"/>
          <w:szCs w:val="22"/>
        </w:rPr>
        <w:tab/>
      </w:r>
      <w:r w:rsidRPr="00AC444E">
        <w:rPr>
          <w:rFonts w:ascii="Century Gothic Pro" w:hAnsi="Century Gothic Pro"/>
          <w:color w:val="auto"/>
          <w:sz w:val="22"/>
          <w:szCs w:val="22"/>
        </w:rPr>
        <w:tab/>
      </w:r>
      <w:r w:rsidR="00145D64">
        <w:rPr>
          <w:rFonts w:ascii="Century Gothic Pro" w:hAnsi="Century Gothic Pro"/>
          <w:color w:val="auto"/>
          <w:sz w:val="22"/>
          <w:szCs w:val="22"/>
        </w:rPr>
        <w:tab/>
      </w:r>
      <w:r w:rsidRPr="00AC444E">
        <w:rPr>
          <w:rFonts w:ascii="Century Gothic Pro" w:hAnsi="Century Gothic Pro"/>
          <w:color w:val="auto"/>
          <w:sz w:val="22"/>
          <w:szCs w:val="22"/>
          <w:u w:val="single"/>
        </w:rPr>
        <w:tab/>
      </w:r>
      <w:r w:rsidRPr="00AC444E">
        <w:rPr>
          <w:rFonts w:ascii="Century Gothic Pro" w:hAnsi="Century Gothic Pro"/>
          <w:color w:val="auto"/>
          <w:sz w:val="22"/>
          <w:szCs w:val="22"/>
          <w:u w:val="single"/>
        </w:rPr>
        <w:tab/>
      </w:r>
      <w:r w:rsidRPr="00AC444E">
        <w:rPr>
          <w:rFonts w:ascii="Century Gothic Pro" w:hAnsi="Century Gothic Pro"/>
          <w:color w:val="auto"/>
          <w:sz w:val="22"/>
          <w:szCs w:val="22"/>
          <w:u w:val="single"/>
        </w:rPr>
        <w:tab/>
      </w:r>
      <w:r w:rsidRPr="00AC444E">
        <w:rPr>
          <w:rFonts w:ascii="Century Gothic Pro" w:hAnsi="Century Gothic Pro"/>
          <w:color w:val="auto"/>
          <w:sz w:val="22"/>
          <w:szCs w:val="22"/>
          <w:u w:val="single"/>
        </w:rPr>
        <w:tab/>
      </w:r>
    </w:p>
    <w:p w14:paraId="7E8C9680" w14:textId="2CB0868A" w:rsidR="00295309" w:rsidRPr="00AC444E" w:rsidRDefault="00295309" w:rsidP="00145D64">
      <w:pPr>
        <w:pStyle w:val="Checklist"/>
        <w:rPr>
          <w:rFonts w:ascii="Century Gothic Pro" w:hAnsi="Century Gothic Pro"/>
          <w:sz w:val="22"/>
          <w:szCs w:val="22"/>
        </w:rPr>
      </w:pPr>
      <w:r w:rsidRPr="00AC444E">
        <w:rPr>
          <w:rFonts w:ascii="Century Gothic Pro" w:hAnsi="Century Gothic Pro"/>
          <w:sz w:val="22"/>
          <w:szCs w:val="22"/>
        </w:rPr>
        <w:t xml:space="preserve">Signature of </w:t>
      </w:r>
      <w:r w:rsidR="00412436" w:rsidRPr="00AC444E">
        <w:rPr>
          <w:rFonts w:ascii="Century Gothic Pro" w:hAnsi="Century Gothic Pro"/>
          <w:sz w:val="22"/>
          <w:szCs w:val="22"/>
        </w:rPr>
        <w:t xml:space="preserve">Teacher </w:t>
      </w:r>
      <w:r w:rsidRPr="00AC444E">
        <w:rPr>
          <w:rFonts w:ascii="Century Gothic Pro" w:hAnsi="Century Gothic Pro"/>
          <w:sz w:val="22"/>
          <w:szCs w:val="22"/>
        </w:rPr>
        <w:tab/>
      </w:r>
      <w:r w:rsidRPr="00AC444E">
        <w:rPr>
          <w:rFonts w:ascii="Century Gothic Pro" w:hAnsi="Century Gothic Pro"/>
          <w:sz w:val="22"/>
          <w:szCs w:val="22"/>
        </w:rPr>
        <w:tab/>
      </w:r>
      <w:r w:rsidRPr="00AC444E">
        <w:rPr>
          <w:rFonts w:ascii="Century Gothic Pro" w:hAnsi="Century Gothic Pro"/>
          <w:sz w:val="22"/>
          <w:szCs w:val="22"/>
        </w:rPr>
        <w:tab/>
      </w:r>
      <w:r w:rsidRPr="00AC444E">
        <w:rPr>
          <w:rFonts w:ascii="Century Gothic Pro" w:hAnsi="Century Gothic Pro"/>
          <w:sz w:val="22"/>
          <w:szCs w:val="22"/>
        </w:rPr>
        <w:tab/>
      </w:r>
      <w:r w:rsidRPr="00AC444E">
        <w:rPr>
          <w:rFonts w:ascii="Century Gothic Pro" w:hAnsi="Century Gothic Pro"/>
          <w:sz w:val="22"/>
          <w:szCs w:val="22"/>
        </w:rPr>
        <w:tab/>
        <w:t>Signature of Coach</w:t>
      </w:r>
    </w:p>
    <w:p w14:paraId="7276ACB3" w14:textId="48A3A218" w:rsidR="001830A1" w:rsidRDefault="001830A1" w:rsidP="00295309">
      <w:pPr>
        <w:ind w:left="720"/>
        <w:rPr>
          <w:rFonts w:ascii="Calibri" w:hAnsi="Calibri"/>
          <w:sz w:val="22"/>
          <w:szCs w:val="22"/>
        </w:rPr>
      </w:pPr>
    </w:p>
    <w:p w14:paraId="4DBF9562" w14:textId="77777777" w:rsidR="00DE38CE" w:rsidRPr="00DE38CE" w:rsidRDefault="00DE38CE" w:rsidP="00D879CD">
      <w:pPr>
        <w:rPr>
          <w:rFonts w:ascii="Calibri" w:hAnsi="Calibri"/>
          <w:sz w:val="22"/>
          <w:szCs w:val="22"/>
        </w:rPr>
      </w:pPr>
    </w:p>
    <w:p w14:paraId="345FA603" w14:textId="77777777" w:rsidR="00DE38CE" w:rsidRPr="00DE38CE" w:rsidRDefault="00DE38CE" w:rsidP="00D879CD">
      <w:pPr>
        <w:rPr>
          <w:rFonts w:ascii="Calibri" w:hAnsi="Calibri"/>
          <w:sz w:val="22"/>
          <w:szCs w:val="22"/>
        </w:rPr>
      </w:pPr>
    </w:p>
    <w:p w14:paraId="7FC364D1" w14:textId="77777777" w:rsidR="00DE38CE" w:rsidRPr="00DE38CE" w:rsidRDefault="00DE38CE" w:rsidP="00D879CD">
      <w:pPr>
        <w:rPr>
          <w:rFonts w:ascii="Calibri" w:hAnsi="Calibri"/>
          <w:sz w:val="22"/>
          <w:szCs w:val="22"/>
        </w:rPr>
      </w:pPr>
    </w:p>
    <w:p w14:paraId="3D0AC0EC" w14:textId="77777777" w:rsidR="00DE38CE" w:rsidRPr="00DE38CE" w:rsidRDefault="00DE38CE" w:rsidP="00D879CD">
      <w:pPr>
        <w:rPr>
          <w:rFonts w:ascii="Calibri" w:hAnsi="Calibri"/>
          <w:sz w:val="22"/>
          <w:szCs w:val="22"/>
        </w:rPr>
      </w:pPr>
    </w:p>
    <w:p w14:paraId="422F667F" w14:textId="77777777" w:rsidR="00DE38CE" w:rsidRPr="00DE38CE" w:rsidRDefault="00DE38CE" w:rsidP="00D879CD">
      <w:pPr>
        <w:rPr>
          <w:rFonts w:ascii="Calibri" w:hAnsi="Calibri"/>
          <w:sz w:val="22"/>
          <w:szCs w:val="22"/>
        </w:rPr>
      </w:pPr>
    </w:p>
    <w:p w14:paraId="3F05CEC3" w14:textId="77777777" w:rsidR="00DE38CE" w:rsidRPr="00DE38CE" w:rsidRDefault="00DE38CE" w:rsidP="00D879CD">
      <w:pPr>
        <w:rPr>
          <w:rFonts w:ascii="Calibri" w:hAnsi="Calibri"/>
          <w:sz w:val="22"/>
          <w:szCs w:val="22"/>
        </w:rPr>
      </w:pPr>
    </w:p>
    <w:p w14:paraId="2EB78D46" w14:textId="77777777" w:rsidR="00DE38CE" w:rsidRPr="00DE38CE" w:rsidRDefault="00DE38CE" w:rsidP="00D879CD">
      <w:pPr>
        <w:rPr>
          <w:rFonts w:ascii="Calibri" w:hAnsi="Calibri"/>
          <w:sz w:val="22"/>
          <w:szCs w:val="22"/>
        </w:rPr>
      </w:pPr>
    </w:p>
    <w:p w14:paraId="49BBC664" w14:textId="77777777" w:rsidR="00DE38CE" w:rsidRPr="00DE38CE" w:rsidRDefault="00DE38CE" w:rsidP="00D879CD">
      <w:pPr>
        <w:rPr>
          <w:rFonts w:ascii="Calibri" w:hAnsi="Calibri"/>
          <w:sz w:val="22"/>
          <w:szCs w:val="22"/>
        </w:rPr>
      </w:pPr>
    </w:p>
    <w:p w14:paraId="55095D5F" w14:textId="77777777" w:rsidR="00DE38CE" w:rsidRPr="00DE38CE" w:rsidRDefault="00DE38CE" w:rsidP="00D879CD">
      <w:pPr>
        <w:rPr>
          <w:rFonts w:ascii="Calibri" w:hAnsi="Calibri"/>
          <w:sz w:val="22"/>
          <w:szCs w:val="22"/>
        </w:rPr>
      </w:pPr>
    </w:p>
    <w:p w14:paraId="0A6EEEEA" w14:textId="77777777" w:rsidR="00DE38CE" w:rsidRPr="00DE38CE" w:rsidRDefault="00DE38CE" w:rsidP="00D879CD">
      <w:pPr>
        <w:rPr>
          <w:rFonts w:ascii="Calibri" w:hAnsi="Calibri"/>
          <w:sz w:val="22"/>
          <w:szCs w:val="22"/>
        </w:rPr>
      </w:pPr>
    </w:p>
    <w:p w14:paraId="3B12DC36" w14:textId="77777777" w:rsidR="00DE38CE" w:rsidRPr="00DE38CE" w:rsidRDefault="00DE38CE" w:rsidP="00D879CD">
      <w:pPr>
        <w:rPr>
          <w:rFonts w:ascii="Calibri" w:hAnsi="Calibri"/>
          <w:sz w:val="22"/>
          <w:szCs w:val="22"/>
        </w:rPr>
      </w:pPr>
    </w:p>
    <w:sectPr w:rsidR="00DE38CE" w:rsidRPr="00DE38CE" w:rsidSect="00DE38CE">
      <w:headerReference w:type="even" r:id="rId8"/>
      <w:footerReference w:type="even" r:id="rId9"/>
      <w:footerReference w:type="default" r:id="rId10"/>
      <w:pgSz w:w="12240" w:h="15840" w:code="1"/>
      <w:pgMar w:top="1008" w:right="1530" w:bottom="576"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B0714" w14:textId="77777777" w:rsidR="004F0752" w:rsidRDefault="004F0752" w:rsidP="0004050D">
      <w:r>
        <w:separator/>
      </w:r>
    </w:p>
  </w:endnote>
  <w:endnote w:type="continuationSeparator" w:id="0">
    <w:p w14:paraId="065822F1" w14:textId="77777777" w:rsidR="004F0752" w:rsidRDefault="004F0752" w:rsidP="0004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Pro">
    <w:panose1 w:val="020B0502020202020204"/>
    <w:charset w:val="00"/>
    <w:family w:val="swiss"/>
    <w:notTrueType/>
    <w:pitch w:val="variable"/>
    <w:sig w:usb0="A00000AF" w:usb1="5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Adobe Garamond Pro Bold">
    <w:panose1 w:val="02020702060506020403"/>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7E82" w14:textId="081395E9" w:rsidR="00D9174A" w:rsidRDefault="00412436">
    <w:pPr>
      <w:pStyle w:val="Footer"/>
    </w:pPr>
    <w:r>
      <w:rPr>
        <w:noProof/>
      </w:rPr>
      <mc:AlternateContent>
        <mc:Choice Requires="wps">
          <w:drawing>
            <wp:anchor distT="0" distB="0" distL="114300" distR="114300" simplePos="0" relativeHeight="251662336" behindDoc="0" locked="0" layoutInCell="1" allowOverlap="1" wp14:anchorId="0F7DADE0" wp14:editId="5C4D83E3">
              <wp:simplePos x="0" y="0"/>
              <wp:positionH relativeFrom="column">
                <wp:posOffset>-34290</wp:posOffset>
              </wp:positionH>
              <wp:positionV relativeFrom="paragraph">
                <wp:posOffset>-967740</wp:posOffset>
              </wp:positionV>
              <wp:extent cx="6492240" cy="0"/>
              <wp:effectExtent l="5715" t="11430" r="7620" b="7620"/>
              <wp:wrapNone/>
              <wp:docPr id="192635493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straightConnector1">
                        <a:avLst/>
                      </a:prstGeom>
                      <a:noFill/>
                      <a:ln w="9525">
                        <a:solidFill>
                          <a:srgbClr val="00305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47B466" id="_x0000_t32" coordsize="21600,21600" o:spt="32" o:oned="t" path="m,l21600,21600e" filled="f">
              <v:path arrowok="t" fillok="f" o:connecttype="none"/>
              <o:lock v:ext="edit" shapetype="t"/>
            </v:shapetype>
            <v:shape id="AutoShape 12" o:spid="_x0000_s1026" type="#_x0000_t32" alt="&quot;&quot;" style="position:absolute;margin-left:-2.7pt;margin-top:-76.2pt;width:511.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" strokecolor="#003057"/>
          </w:pict>
        </mc:Fallback>
      </mc:AlternateContent>
    </w:r>
    <w:r>
      <w:rPr>
        <w:noProof/>
      </w:rPr>
      <w:drawing>
        <wp:anchor distT="0" distB="0" distL="114300" distR="114300" simplePos="0" relativeHeight="251663360" behindDoc="0" locked="0" layoutInCell="1" allowOverlap="1" wp14:anchorId="6384239E" wp14:editId="5AC857DF">
          <wp:simplePos x="0" y="0"/>
          <wp:positionH relativeFrom="column">
            <wp:posOffset>-29210</wp:posOffset>
          </wp:positionH>
          <wp:positionV relativeFrom="paragraph">
            <wp:posOffset>-824865</wp:posOffset>
          </wp:positionV>
          <wp:extent cx="600710" cy="521335"/>
          <wp:effectExtent l="0" t="0" r="0" b="0"/>
          <wp:wrapNone/>
          <wp:docPr id="433856529" name="Picture 433856529" descr="Ideas that work Office of Special Education Programs 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56529" name="Picture 433856529" descr="Ideas that work Office of Special Education Programs US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521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F575BE8" wp14:editId="34F0B60D">
          <wp:simplePos x="0" y="0"/>
          <wp:positionH relativeFrom="column">
            <wp:posOffset>828675</wp:posOffset>
          </wp:positionH>
          <wp:positionV relativeFrom="paragraph">
            <wp:posOffset>-824865</wp:posOffset>
          </wp:positionV>
          <wp:extent cx="428625" cy="523875"/>
          <wp:effectExtent l="0" t="0" r="0" b="0"/>
          <wp:wrapNone/>
          <wp:docPr id="238039369" name="Picture 238039369" descr="University of Sou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39369" name="Picture 238039369" descr="University of South Florid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1072" behindDoc="0" locked="0" layoutInCell="1" allowOverlap="1" wp14:anchorId="356DC89F" wp14:editId="35773768">
              <wp:simplePos x="0" y="0"/>
              <wp:positionH relativeFrom="column">
                <wp:posOffset>1369695</wp:posOffset>
              </wp:positionH>
              <wp:positionV relativeFrom="paragraph">
                <wp:posOffset>-992505</wp:posOffset>
              </wp:positionV>
              <wp:extent cx="5257800" cy="1191895"/>
              <wp:effectExtent l="0" t="0" r="0" b="0"/>
              <wp:wrapSquare wrapText="bothSides"/>
              <wp:docPr id="14066450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91895"/>
                      </a:xfrm>
                      <a:prstGeom prst="rect">
                        <a:avLst/>
                      </a:prstGeom>
                      <a:noFill/>
                      <a:ln w="9525">
                        <a:noFill/>
                        <a:miter lim="800000"/>
                        <a:headEnd/>
                        <a:tailEnd/>
                      </a:ln>
                    </wps:spPr>
                    <wps:txbx>
                      <w:txbxContent>
                        <w:p w14:paraId="3E7ABE9A" w14:textId="77777777" w:rsidR="00D9174A" w:rsidRDefault="00D9174A" w:rsidP="00D9174A">
                          <w:pPr>
                            <w:pStyle w:val="BasicParagraph"/>
                            <w:rPr>
                              <w:rFonts w:ascii="Adobe Garamond Pro Bold" w:hAnsi="Adobe Garamond Pro Bold" w:cs="Adobe Garamond Pro Bold"/>
                              <w:b/>
                              <w:bCs/>
                              <w:color w:val="FFFFFF"/>
                              <w:spacing w:val="-2"/>
                              <w:w w:val="95"/>
                              <w:sz w:val="22"/>
                              <w:szCs w:val="22"/>
                            </w:rPr>
                          </w:pPr>
                          <w:r>
                            <w:rPr>
                              <w:rStyle w:val="Hyperlink"/>
                              <w:color w:val="002F56"/>
                              <w:w w:val="95"/>
                              <w:sz w:val="22"/>
                              <w:szCs w:val="22"/>
                            </w:rPr>
                            <w:t xml:space="preserve">National Center for Pyramid Model Innovations | </w:t>
                          </w:r>
                          <w:r w:rsidRPr="004344CA">
                            <w:rPr>
                              <w:rStyle w:val="Hyperlink"/>
                              <w:b/>
                              <w:bCs/>
                              <w:color w:val="C43700"/>
                              <w:w w:val="95"/>
                              <w:sz w:val="22"/>
                              <w:szCs w:val="22"/>
                            </w:rPr>
                            <w:t>ChallengingBehavior.org</w:t>
                          </w:r>
                          <w:r>
                            <w:rPr>
                              <w:rFonts w:ascii="Adobe Garamond Pro Bold" w:hAnsi="Adobe Garamond Pro Bold" w:cs="Adobe Garamond Pro Bold"/>
                              <w:b/>
                              <w:bCs/>
                              <w:color w:val="FFFFFF"/>
                              <w:spacing w:val="-2"/>
                              <w:w w:val="95"/>
                              <w:sz w:val="22"/>
                              <w:szCs w:val="22"/>
                            </w:rPr>
                            <w:t xml:space="preserve"> </w:t>
                          </w:r>
                        </w:p>
                        <w:p w14:paraId="05EF0193" w14:textId="77777777" w:rsidR="00D9174A" w:rsidRDefault="00D9174A" w:rsidP="00D9174A">
                          <w:pPr>
                            <w:pStyle w:val="BasicParagraph"/>
                            <w:spacing w:line="240" w:lineRule="auto"/>
                            <w:rPr>
                              <w:color w:val="5E7476"/>
                              <w:spacing w:val="-4"/>
                              <w:w w:val="94"/>
                              <w:sz w:val="18"/>
                              <w:szCs w:val="18"/>
                            </w:rPr>
                          </w:pPr>
                          <w:r w:rsidRPr="00021291">
                            <w:rPr>
                              <w:rFonts w:cs="Adobe Garamond Pro Bold"/>
                              <w:b/>
                              <w:bCs/>
                              <w:color w:val="5E7476"/>
                              <w:spacing w:val="-4"/>
                              <w:w w:val="94"/>
                              <w:sz w:val="18"/>
                              <w:szCs w:val="18"/>
                            </w:rPr>
                            <w:t>The reproduction of this document is encouraged. Permission to copy is not required. If modified or used in another format, please cite original source.</w:t>
                          </w:r>
                          <w:r w:rsidRPr="00021291">
                            <w:rPr>
                              <w:color w:val="5E7476"/>
                              <w:spacing w:val="-4"/>
                              <w:w w:val="94"/>
                              <w:sz w:val="18"/>
                              <w:szCs w:val="18"/>
                            </w:rPr>
                            <w:t xml:space="preserve"> This is a product of the National Center for Pyramid Model Innovations and was made possible by Cooperative Agreement #H326B220002 which is funded by the U.S. Department of Education, Office of Special Education Programs. However, those contents do not necessarily represent the policy of the Department of Education, and you should not assume endorsement by the Federal Government. </w:t>
                          </w:r>
                        </w:p>
                        <w:p w14:paraId="3D1C1FE5" w14:textId="757DBC9A" w:rsidR="00D9174A" w:rsidRPr="00021291" w:rsidRDefault="00D9174A" w:rsidP="00D9174A">
                          <w:pPr>
                            <w:pStyle w:val="BasicParagraph"/>
                            <w:spacing w:line="240" w:lineRule="auto"/>
                            <w:jc w:val="right"/>
                            <w:rPr>
                              <w:color w:val="5E7476"/>
                              <w:spacing w:val="-4"/>
                              <w:w w:val="94"/>
                              <w:sz w:val="18"/>
                              <w:szCs w:val="18"/>
                            </w:rPr>
                          </w:pPr>
                          <w:r w:rsidRPr="008F2EC4">
                            <w:rPr>
                              <w:rFonts w:ascii="Century Gothic Pro" w:hAnsi="Century Gothic Pro" w:cs="Century Gothic Pro"/>
                              <w:color w:val="5E7476"/>
                              <w:sz w:val="14"/>
                              <w:szCs w:val="14"/>
                            </w:rPr>
                            <w:t xml:space="preserve">Pub: </w:t>
                          </w:r>
                          <w:r w:rsidR="009E732C" w:rsidRPr="008F2EC4">
                            <w:rPr>
                              <w:rFonts w:ascii="Century Gothic Pro" w:hAnsi="Century Gothic Pro" w:cs="Century Gothic Pro"/>
                              <w:color w:val="5E7476"/>
                              <w:sz w:val="14"/>
                              <w:szCs w:val="14"/>
                            </w:rPr>
                            <w:t>1</w:t>
                          </w:r>
                          <w:r w:rsidR="009E732C">
                            <w:rPr>
                              <w:rFonts w:ascii="Century Gothic Pro" w:hAnsi="Century Gothic Pro" w:cs="Century Gothic Pro"/>
                              <w:color w:val="5E7476"/>
                              <w:sz w:val="14"/>
                              <w:szCs w:val="14"/>
                            </w:rPr>
                            <w:t>2</w:t>
                          </w:r>
                          <w:r w:rsidRPr="008F2EC4">
                            <w:rPr>
                              <w:rFonts w:ascii="Century Gothic Pro" w:hAnsi="Century Gothic Pro" w:cs="Century Gothic Pro"/>
                              <w:color w:val="5E7476"/>
                              <w:sz w:val="14"/>
                              <w:szCs w:val="14"/>
                            </w:rPr>
                            <w:t>/</w:t>
                          </w:r>
                          <w:r w:rsidR="00D879CD">
                            <w:rPr>
                              <w:rFonts w:ascii="Century Gothic Pro" w:hAnsi="Century Gothic Pro" w:cs="Century Gothic Pro"/>
                              <w:color w:val="5E7476"/>
                              <w:sz w:val="14"/>
                              <w:szCs w:val="14"/>
                            </w:rPr>
                            <w:t>1</w:t>
                          </w:r>
                          <w:r w:rsidR="00791065">
                            <w:rPr>
                              <w:rFonts w:ascii="Century Gothic Pro" w:hAnsi="Century Gothic Pro" w:cs="Century Gothic Pro"/>
                              <w:color w:val="5E7476"/>
                              <w:sz w:val="14"/>
                              <w:szCs w:val="14"/>
                            </w:rPr>
                            <w:t>4</w:t>
                          </w:r>
                          <w:r w:rsidRPr="008F2EC4">
                            <w:rPr>
                              <w:rFonts w:ascii="Century Gothic Pro" w:hAnsi="Century Gothic Pro" w:cs="Century Gothic Pro"/>
                              <w:color w:val="5E7476"/>
                              <w:sz w:val="14"/>
                              <w:szCs w:val="14"/>
                            </w:rP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DC89F" id="_x0000_t202" coordsize="21600,21600" o:spt="202" path="m,l,21600r21600,l21600,xe">
              <v:stroke joinstyle="miter"/>
              <v:path gradientshapeok="t" o:connecttype="rect"/>
            </v:shapetype>
            <v:shape id="Text Box 8" o:spid="_x0000_s1026" type="#_x0000_t202" style="position:absolute;margin-left:107.85pt;margin-top:-78.15pt;width:414pt;height:93.85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" filled="f" stroked="f">
              <v:textbox style="mso-fit-shape-to-text:t">
                <w:txbxContent>
                  <w:p w14:paraId="3E7ABE9A" w14:textId="77777777" w:rsidR="00D9174A" w:rsidRDefault="00D9174A" w:rsidP="00D9174A">
                    <w:pPr>
                      <w:pStyle w:val="BasicParagraph"/>
                      <w:rPr>
                        <w:rFonts w:ascii="Adobe Garamond Pro Bold" w:hAnsi="Adobe Garamond Pro Bold" w:cs="Adobe Garamond Pro Bold"/>
                        <w:b/>
                        <w:bCs/>
                        <w:color w:val="FFFFFF"/>
                        <w:spacing w:val="-2"/>
                        <w:w w:val="95"/>
                        <w:sz w:val="22"/>
                        <w:szCs w:val="22"/>
                      </w:rPr>
                    </w:pPr>
                    <w:r>
                      <w:rPr>
                        <w:rStyle w:val="Hyperlink"/>
                        <w:color w:val="002F56"/>
                        <w:w w:val="95"/>
                        <w:sz w:val="22"/>
                        <w:szCs w:val="22"/>
                      </w:rPr>
                      <w:t xml:space="preserve">National Center for Pyramid Model Innovations | </w:t>
                    </w:r>
                    <w:r w:rsidRPr="004344CA">
                      <w:rPr>
                        <w:rStyle w:val="Hyperlink"/>
                        <w:b/>
                        <w:bCs/>
                        <w:color w:val="C43700"/>
                        <w:w w:val="95"/>
                        <w:sz w:val="22"/>
                        <w:szCs w:val="22"/>
                      </w:rPr>
                      <w:t>ChallengingBehavior.org</w:t>
                    </w:r>
                    <w:r>
                      <w:rPr>
                        <w:rFonts w:ascii="Adobe Garamond Pro Bold" w:hAnsi="Adobe Garamond Pro Bold" w:cs="Adobe Garamond Pro Bold"/>
                        <w:b/>
                        <w:bCs/>
                        <w:color w:val="FFFFFF"/>
                        <w:spacing w:val="-2"/>
                        <w:w w:val="95"/>
                        <w:sz w:val="22"/>
                        <w:szCs w:val="22"/>
                      </w:rPr>
                      <w:t xml:space="preserve"> </w:t>
                    </w:r>
                  </w:p>
                  <w:p w14:paraId="05EF0193" w14:textId="77777777" w:rsidR="00D9174A" w:rsidRDefault="00D9174A" w:rsidP="00D9174A">
                    <w:pPr>
                      <w:pStyle w:val="BasicParagraph"/>
                      <w:spacing w:line="240" w:lineRule="auto"/>
                      <w:rPr>
                        <w:color w:val="5E7476"/>
                        <w:spacing w:val="-4"/>
                        <w:w w:val="94"/>
                        <w:sz w:val="18"/>
                        <w:szCs w:val="18"/>
                      </w:rPr>
                    </w:pPr>
                    <w:r w:rsidRPr="00021291">
                      <w:rPr>
                        <w:rFonts w:cs="Adobe Garamond Pro Bold"/>
                        <w:b/>
                        <w:bCs/>
                        <w:color w:val="5E7476"/>
                        <w:spacing w:val="-4"/>
                        <w:w w:val="94"/>
                        <w:sz w:val="18"/>
                        <w:szCs w:val="18"/>
                      </w:rPr>
                      <w:t>The reproduction of this document is encouraged. Permission to copy is not required. If modified or used in another format, please cite original source.</w:t>
                    </w:r>
                    <w:r w:rsidRPr="00021291">
                      <w:rPr>
                        <w:color w:val="5E7476"/>
                        <w:spacing w:val="-4"/>
                        <w:w w:val="94"/>
                        <w:sz w:val="18"/>
                        <w:szCs w:val="18"/>
                      </w:rPr>
                      <w:t xml:space="preserve"> This is a product of the National Center for Pyramid Model Innovations and was made possible by Cooperative Agreement #H326B220002 which is funded by the U.S. Department of Education, Office of Special Education Programs. However, those contents do not necessarily represent the policy of the Department of Education, and you should not assume endorsement by the Federal Government. </w:t>
                    </w:r>
                  </w:p>
                  <w:p w14:paraId="3D1C1FE5" w14:textId="757DBC9A" w:rsidR="00D9174A" w:rsidRPr="00021291" w:rsidRDefault="00D9174A" w:rsidP="00D9174A">
                    <w:pPr>
                      <w:pStyle w:val="BasicParagraph"/>
                      <w:spacing w:line="240" w:lineRule="auto"/>
                      <w:jc w:val="right"/>
                      <w:rPr>
                        <w:color w:val="5E7476"/>
                        <w:spacing w:val="-4"/>
                        <w:w w:val="94"/>
                        <w:sz w:val="18"/>
                        <w:szCs w:val="18"/>
                      </w:rPr>
                    </w:pPr>
                    <w:r w:rsidRPr="008F2EC4">
                      <w:rPr>
                        <w:rFonts w:ascii="Century Gothic Pro" w:hAnsi="Century Gothic Pro" w:cs="Century Gothic Pro"/>
                        <w:color w:val="5E7476"/>
                        <w:sz w:val="14"/>
                        <w:szCs w:val="14"/>
                      </w:rPr>
                      <w:t xml:space="preserve">Pub: </w:t>
                    </w:r>
                    <w:r w:rsidR="009E732C" w:rsidRPr="008F2EC4">
                      <w:rPr>
                        <w:rFonts w:ascii="Century Gothic Pro" w:hAnsi="Century Gothic Pro" w:cs="Century Gothic Pro"/>
                        <w:color w:val="5E7476"/>
                        <w:sz w:val="14"/>
                        <w:szCs w:val="14"/>
                      </w:rPr>
                      <w:t>1</w:t>
                    </w:r>
                    <w:r w:rsidR="009E732C">
                      <w:rPr>
                        <w:rFonts w:ascii="Century Gothic Pro" w:hAnsi="Century Gothic Pro" w:cs="Century Gothic Pro"/>
                        <w:color w:val="5E7476"/>
                        <w:sz w:val="14"/>
                        <w:szCs w:val="14"/>
                      </w:rPr>
                      <w:t>2</w:t>
                    </w:r>
                    <w:r w:rsidRPr="008F2EC4">
                      <w:rPr>
                        <w:rFonts w:ascii="Century Gothic Pro" w:hAnsi="Century Gothic Pro" w:cs="Century Gothic Pro"/>
                        <w:color w:val="5E7476"/>
                        <w:sz w:val="14"/>
                        <w:szCs w:val="14"/>
                      </w:rPr>
                      <w:t>/</w:t>
                    </w:r>
                    <w:r w:rsidR="00D879CD">
                      <w:rPr>
                        <w:rFonts w:ascii="Century Gothic Pro" w:hAnsi="Century Gothic Pro" w:cs="Century Gothic Pro"/>
                        <w:color w:val="5E7476"/>
                        <w:sz w:val="14"/>
                        <w:szCs w:val="14"/>
                      </w:rPr>
                      <w:t>1</w:t>
                    </w:r>
                    <w:r w:rsidR="00791065">
                      <w:rPr>
                        <w:rFonts w:ascii="Century Gothic Pro" w:hAnsi="Century Gothic Pro" w:cs="Century Gothic Pro"/>
                        <w:color w:val="5E7476"/>
                        <w:sz w:val="14"/>
                        <w:szCs w:val="14"/>
                      </w:rPr>
                      <w:t>4</w:t>
                    </w:r>
                    <w:r w:rsidRPr="008F2EC4">
                      <w:rPr>
                        <w:rFonts w:ascii="Century Gothic Pro" w:hAnsi="Century Gothic Pro" w:cs="Century Gothic Pro"/>
                        <w:color w:val="5E7476"/>
                        <w:sz w:val="14"/>
                        <w:szCs w:val="14"/>
                      </w:rPr>
                      <w:t>/23</w:t>
                    </w:r>
                  </w:p>
                </w:txbxContent>
              </v:textbox>
              <w10:wrap type="square"/>
            </v:shape>
          </w:pict>
        </mc:Fallback>
      </mc:AlternateContent>
    </w:r>
    <w:r>
      <w:rPr>
        <w:noProof/>
      </w:rPr>
      <mc:AlternateContent>
        <mc:Choice Requires="wps">
          <w:drawing>
            <wp:anchor distT="4294967295" distB="4294967295" distL="114300" distR="114300" simplePos="0" relativeHeight="251661312" behindDoc="0" locked="0" layoutInCell="1" allowOverlap="1" wp14:anchorId="4FB64078" wp14:editId="053CCA3A">
              <wp:simplePos x="0" y="0"/>
              <wp:positionH relativeFrom="column">
                <wp:posOffset>457200</wp:posOffset>
              </wp:positionH>
              <wp:positionV relativeFrom="paragraph">
                <wp:posOffset>8627109</wp:posOffset>
              </wp:positionV>
              <wp:extent cx="6858000" cy="0"/>
              <wp:effectExtent l="0" t="0" r="0" b="0"/>
              <wp:wrapNone/>
              <wp:docPr id="286421865"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line">
                        <a:avLst/>
                      </a:prstGeom>
                      <a:noFill/>
                      <a:ln w="12700" cap="flat" cmpd="sng" algn="ctr">
                        <a:solidFill>
                          <a:srgbClr val="00305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3ABC86" id="Straight Connector 7" o:spid="_x0000_s1026" alt="&quot;&quot;"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pt,679.3pt" to="8in,6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" strokecolor="#003057" strokeweight="1pt">
              <v:stroke joinstyle="miter"/>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14:anchorId="1DD42B17" wp14:editId="0826B9E3">
              <wp:simplePos x="0" y="0"/>
              <wp:positionH relativeFrom="column">
                <wp:posOffset>457200</wp:posOffset>
              </wp:positionH>
              <wp:positionV relativeFrom="paragraph">
                <wp:posOffset>8627109</wp:posOffset>
              </wp:positionV>
              <wp:extent cx="6858000" cy="0"/>
              <wp:effectExtent l="0" t="0" r="0" b="0"/>
              <wp:wrapNone/>
              <wp:docPr id="142623935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line">
                        <a:avLst/>
                      </a:prstGeom>
                      <a:noFill/>
                      <a:ln w="12700" cap="flat" cmpd="sng" algn="ctr">
                        <a:solidFill>
                          <a:srgbClr val="00305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05524F" id="Straight Connector 6" o:spid="_x0000_s1026" alt="&quot;&quot;"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pt,679.3pt" to="8in,6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" strokecolor="#003057" strokeweight="1pt">
              <v:stroke joinstyle="miter"/>
              <o:lock v:ext="edit" shapetype="f"/>
            </v:line>
          </w:pict>
        </mc:Fallback>
      </mc:AlternateContent>
    </w:r>
    <w:r>
      <w:rPr>
        <w:noProof/>
      </w:rPr>
      <w:drawing>
        <wp:anchor distT="0" distB="0" distL="114300" distR="114300" simplePos="0" relativeHeight="251658240" behindDoc="0" locked="0" layoutInCell="1" allowOverlap="1" wp14:anchorId="6F85CF9E" wp14:editId="01B7297D">
          <wp:simplePos x="0" y="0"/>
          <wp:positionH relativeFrom="column">
            <wp:posOffset>454660</wp:posOffset>
          </wp:positionH>
          <wp:positionV relativeFrom="paragraph">
            <wp:posOffset>8686165</wp:posOffset>
          </wp:positionV>
          <wp:extent cx="603250" cy="520700"/>
          <wp:effectExtent l="0" t="0" r="0" b="0"/>
          <wp:wrapNone/>
          <wp:docPr id="1800001719" name="Picture 1800001719" descr="Ideas that Work Logo Office of Special Education Programs 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eas that Work Logo Office of Special Education Programs US Department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5207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0" locked="0" layoutInCell="1" allowOverlap="1" wp14:anchorId="7B7ADE6D" wp14:editId="08F5BBB4">
          <wp:simplePos x="0" y="0"/>
          <wp:positionH relativeFrom="column">
            <wp:posOffset>454660</wp:posOffset>
          </wp:positionH>
          <wp:positionV relativeFrom="paragraph">
            <wp:posOffset>8686165</wp:posOffset>
          </wp:positionV>
          <wp:extent cx="603250" cy="520700"/>
          <wp:effectExtent l="0" t="0" r="0" b="0"/>
          <wp:wrapNone/>
          <wp:docPr id="423605745" name="Picture 423605745" descr="Ideas that Work Logo Office of Special Education Programs 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301347" descr="Ideas that Work Logo Office of Special Education Programs US Department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5207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33B3E985" wp14:editId="5B58B7FA">
          <wp:simplePos x="0" y="0"/>
          <wp:positionH relativeFrom="column">
            <wp:posOffset>1256665</wp:posOffset>
          </wp:positionH>
          <wp:positionV relativeFrom="paragraph">
            <wp:posOffset>8691245</wp:posOffset>
          </wp:positionV>
          <wp:extent cx="429260" cy="520700"/>
          <wp:effectExtent l="0" t="0" r="0" b="0"/>
          <wp:wrapNone/>
          <wp:docPr id="1553410102" name="Picture 1553410102" descr="A green logo with white text&#10;University of South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042081" descr="A green logo with white text&#10;University of South Flori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9260" cy="5207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4144" behindDoc="0" locked="0" layoutInCell="1" allowOverlap="1" wp14:anchorId="181258C7" wp14:editId="50B5F063">
              <wp:simplePos x="0" y="0"/>
              <wp:positionH relativeFrom="column">
                <wp:posOffset>457200</wp:posOffset>
              </wp:positionH>
              <wp:positionV relativeFrom="paragraph">
                <wp:posOffset>8627109</wp:posOffset>
              </wp:positionV>
              <wp:extent cx="6858000" cy="0"/>
              <wp:effectExtent l="0" t="0" r="0" b="0"/>
              <wp:wrapNone/>
              <wp:docPr id="1965697058"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0"/>
                      </a:xfrm>
                      <a:prstGeom prst="line">
                        <a:avLst/>
                      </a:prstGeom>
                      <a:noFill/>
                      <a:ln w="12700" cap="flat" cmpd="sng" algn="ctr">
                        <a:solidFill>
                          <a:srgbClr val="00305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931A7C" id="Straight Connector 4"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pt,679.3pt" to="8in,6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" strokecolor="#003057" strokeweight="1pt">
              <v:stroke joinstyle="miter"/>
              <o:lock v:ext="edit" shapetype="f"/>
            </v:line>
          </w:pict>
        </mc:Fallback>
      </mc:AlternateContent>
    </w:r>
    <w:r>
      <w:rPr>
        <w:noProof/>
      </w:rPr>
      <w:drawing>
        <wp:anchor distT="0" distB="0" distL="114300" distR="114300" simplePos="0" relativeHeight="251655168" behindDoc="0" locked="0" layoutInCell="1" allowOverlap="1" wp14:anchorId="12E48C62" wp14:editId="37B81AA1">
          <wp:simplePos x="0" y="0"/>
          <wp:positionH relativeFrom="column">
            <wp:posOffset>454660</wp:posOffset>
          </wp:positionH>
          <wp:positionV relativeFrom="paragraph">
            <wp:posOffset>8686165</wp:posOffset>
          </wp:positionV>
          <wp:extent cx="603250" cy="520700"/>
          <wp:effectExtent l="0" t="0" r="0" b="0"/>
          <wp:wrapNone/>
          <wp:docPr id="714135865" name="Picture 714135865" descr="Ideas that Work Logo Office of Special Education Programs 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deas that Work Logo Office of Special Education Programs US Department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5207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64EA4705" wp14:editId="08EF289F">
          <wp:simplePos x="0" y="0"/>
          <wp:positionH relativeFrom="column">
            <wp:posOffset>1256665</wp:posOffset>
          </wp:positionH>
          <wp:positionV relativeFrom="paragraph">
            <wp:posOffset>8691245</wp:posOffset>
          </wp:positionV>
          <wp:extent cx="429260" cy="520700"/>
          <wp:effectExtent l="0" t="0" r="0" b="0"/>
          <wp:wrapNone/>
          <wp:docPr id="49867174" name="Picture 49867174" descr="A green logo with white text&#10;University of South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een logo with white text&#10;University of South Flori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9260" cy="5207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0AB3663C" wp14:editId="0932B2B7">
          <wp:simplePos x="0" y="0"/>
          <wp:positionH relativeFrom="column">
            <wp:posOffset>454660</wp:posOffset>
          </wp:positionH>
          <wp:positionV relativeFrom="paragraph">
            <wp:posOffset>8686165</wp:posOffset>
          </wp:positionV>
          <wp:extent cx="603250" cy="520700"/>
          <wp:effectExtent l="0" t="0" r="0" b="0"/>
          <wp:wrapNone/>
          <wp:docPr id="666412450" name="Picture 666412450" descr="Ideas that Work Logo Office of Special Education Programs 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deas that Work Logo Office of Special Education Programs US Department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5207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7122" w14:textId="727C78FD" w:rsidR="0004050D" w:rsidRPr="00885BA8" w:rsidRDefault="00412436" w:rsidP="0004050D">
    <w:pPr>
      <w:pStyle w:val="Footer"/>
      <w:tabs>
        <w:tab w:val="clear" w:pos="9360"/>
        <w:tab w:val="right" w:pos="10710"/>
      </w:tabs>
      <w:rPr>
        <w:rFonts w:ascii="Arial" w:hAnsi="Arial" w:cs="Arial"/>
        <w:b/>
        <w:color w:val="44546A"/>
        <w:position w:val="26"/>
      </w:rPr>
    </w:pPr>
    <w:r>
      <w:rPr>
        <w:rFonts w:ascii="Arial" w:hAnsi="Arial" w:cs="Arial"/>
        <w:b/>
        <w:noProof/>
      </w:rPr>
      <w:drawing>
        <wp:inline distT="0" distB="0" distL="0" distR="0" wp14:anchorId="0720AE5E" wp14:editId="0F52B1D2">
          <wp:extent cx="1257300" cy="409575"/>
          <wp:effectExtent l="0" t="0" r="0" b="0"/>
          <wp:docPr id="95625493" name="Picture 95625493" descr="National Center for Pyramid Model Innov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Center for Pyramid Model Innov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09575"/>
                  </a:xfrm>
                  <a:prstGeom prst="rect">
                    <a:avLst/>
                  </a:prstGeom>
                  <a:noFill/>
                  <a:ln>
                    <a:noFill/>
                  </a:ln>
                </pic:spPr>
              </pic:pic>
            </a:graphicData>
          </a:graphic>
        </wp:inline>
      </w:drawing>
    </w:r>
    <w:r w:rsidR="0004050D" w:rsidRPr="0004050D">
      <w:rPr>
        <w:rFonts w:ascii="Arial" w:hAnsi="Arial" w:cs="Arial"/>
        <w:b/>
      </w:rPr>
      <w:t xml:space="preserve"> </w:t>
    </w:r>
    <w:r w:rsidR="0004050D">
      <w:rPr>
        <w:rFonts w:ascii="Arial" w:hAnsi="Arial" w:cs="Arial"/>
        <w:b/>
      </w:rPr>
      <w:tab/>
    </w:r>
    <w:r w:rsidR="0004050D">
      <w:rPr>
        <w:rFonts w:ascii="Arial" w:hAnsi="Arial" w:cs="Arial"/>
        <w:b/>
      </w:rPr>
      <w:tab/>
    </w:r>
    <w:r w:rsidR="0004050D" w:rsidRPr="00255107">
      <w:rPr>
        <w:rFonts w:ascii="Arial" w:hAnsi="Arial" w:cs="Arial"/>
        <w:b/>
        <w:color w:val="003057"/>
        <w:position w:val="26"/>
      </w:rPr>
      <w:t>ChallengingBehavior.org</w:t>
    </w:r>
  </w:p>
  <w:p w14:paraId="6CBCF419" w14:textId="77777777" w:rsidR="0004050D" w:rsidRPr="00145985" w:rsidRDefault="0004050D" w:rsidP="0004050D">
    <w:pPr>
      <w:pStyle w:val="Header"/>
      <w:jc w:val="right"/>
      <w:rPr>
        <w:rFonts w:ascii="Arial" w:hAnsi="Arial" w:cs="Arial"/>
        <w:color w:val="808080" w:themeColor="background1" w:themeShade="80"/>
        <w:sz w:val="16"/>
        <w:szCs w:val="16"/>
      </w:rPr>
    </w:pPr>
    <w:r w:rsidRPr="00145985">
      <w:rPr>
        <w:rFonts w:ascii="Arial" w:hAnsi="Arial" w:cs="Arial"/>
        <w:color w:val="808080" w:themeColor="background1" w:themeShade="80"/>
        <w:sz w:val="16"/>
        <w:szCs w:val="16"/>
      </w:rPr>
      <w:t xml:space="preserve">Rev. </w:t>
    </w:r>
    <w:r w:rsidR="00FA5BF8" w:rsidRPr="00145985">
      <w:rPr>
        <w:rFonts w:ascii="Arial" w:hAnsi="Arial" w:cs="Arial"/>
        <w:color w:val="808080" w:themeColor="background1" w:themeShade="80"/>
        <w:sz w:val="16"/>
        <w:szCs w:val="16"/>
      </w:rPr>
      <w:t>11</w:t>
    </w:r>
    <w:r w:rsidRPr="00145985">
      <w:rPr>
        <w:rFonts w:ascii="Arial" w:hAnsi="Arial" w:cs="Arial"/>
        <w:color w:val="808080" w:themeColor="background1" w:themeShade="80"/>
        <w:sz w:val="16"/>
        <w:szCs w:val="16"/>
      </w:rPr>
      <w:t>-20</w:t>
    </w:r>
    <w:r w:rsidR="00FA5BF8" w:rsidRPr="00145985">
      <w:rPr>
        <w:rFonts w:ascii="Arial" w:hAnsi="Arial" w:cs="Arial"/>
        <w:color w:val="808080" w:themeColor="background1" w:themeShade="80"/>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4E7E" w14:textId="77777777" w:rsidR="004F0752" w:rsidRDefault="004F0752" w:rsidP="0004050D">
      <w:r>
        <w:separator/>
      </w:r>
    </w:p>
  </w:footnote>
  <w:footnote w:type="continuationSeparator" w:id="0">
    <w:p w14:paraId="4176BFD1" w14:textId="77777777" w:rsidR="004F0752" w:rsidRDefault="004F0752" w:rsidP="0004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F6B5" w14:textId="156733CF" w:rsidR="0064391C" w:rsidRPr="00255107" w:rsidRDefault="00412436" w:rsidP="0064391C">
    <w:pPr>
      <w:keepNext/>
      <w:suppressAutoHyphens/>
      <w:autoSpaceDE w:val="0"/>
      <w:autoSpaceDN w:val="0"/>
      <w:adjustRightInd w:val="0"/>
      <w:spacing w:before="180" w:line="288" w:lineRule="auto"/>
      <w:ind w:left="90" w:right="90"/>
      <w:jc w:val="center"/>
      <w:textAlignment w:val="center"/>
      <w:outlineLvl w:val="0"/>
      <w:rPr>
        <w:rFonts w:ascii="Century Gothic Pro" w:hAnsi="Century Gothic Pro" w:cs="Century Gothic Pro"/>
        <w:color w:val="003057"/>
        <w:sz w:val="18"/>
        <w:szCs w:val="18"/>
      </w:rPr>
    </w:pPr>
    <w:r w:rsidRPr="00255107">
      <w:rPr>
        <w:rFonts w:ascii="Century Gothic Pro" w:hAnsi="Century Gothic Pro" w:cs="Century Gothic Pro"/>
        <w:color w:val="003057"/>
        <w:sz w:val="18"/>
        <w:szCs w:val="18"/>
      </w:rPr>
      <w:t>Teacher</w:t>
    </w:r>
    <w:r w:rsidR="0064391C" w:rsidRPr="00255107">
      <w:rPr>
        <w:rFonts w:ascii="Century Gothic Pro" w:hAnsi="Century Gothic Pro" w:cs="Century Gothic Pro"/>
        <w:color w:val="003057"/>
        <w:sz w:val="18"/>
        <w:szCs w:val="18"/>
      </w:rPr>
      <w:t>-Coach Agreement</w:t>
    </w:r>
  </w:p>
  <w:p w14:paraId="031C3E0C" w14:textId="63E10B8C" w:rsidR="0064391C" w:rsidRDefault="00412436">
    <w:pPr>
      <w:pStyle w:val="Header"/>
    </w:pPr>
    <w:r>
      <w:rPr>
        <w:noProof/>
      </w:rPr>
      <mc:AlternateContent>
        <mc:Choice Requires="wps">
          <w:drawing>
            <wp:anchor distT="0" distB="0" distL="114300" distR="114300" simplePos="0" relativeHeight="251664384" behindDoc="0" locked="0" layoutInCell="1" allowOverlap="1" wp14:anchorId="5686E14A" wp14:editId="5CBD114C">
              <wp:simplePos x="0" y="0"/>
              <wp:positionH relativeFrom="column">
                <wp:posOffset>-15240</wp:posOffset>
              </wp:positionH>
              <wp:positionV relativeFrom="paragraph">
                <wp:posOffset>35560</wp:posOffset>
              </wp:positionV>
              <wp:extent cx="6492240" cy="0"/>
              <wp:effectExtent l="15240" t="12700" r="17145" b="15875"/>
              <wp:wrapNone/>
              <wp:docPr id="595069146"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straightConnector1">
                        <a:avLst/>
                      </a:prstGeom>
                      <a:noFill/>
                      <a:ln w="19050">
                        <a:solidFill>
                          <a:srgbClr val="00305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7C135" id="_x0000_t32" coordsize="21600,21600" o:spt="32" o:oned="t" path="m,l21600,21600e" filled="f">
              <v:path arrowok="t" fillok="f" o:connecttype="none"/>
              <o:lock v:ext="edit" shapetype="t"/>
            </v:shapetype>
            <v:shape id="AutoShape 14" o:spid="_x0000_s1026" type="#_x0000_t32" alt="&quot;&quot;" style="position:absolute;margin-left:-1.2pt;margin-top:2.8pt;width:511.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" strokecolor="#003057"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729"/>
    <w:multiLevelType w:val="hybridMultilevel"/>
    <w:tmpl w:val="D1CE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B2046"/>
    <w:multiLevelType w:val="hybridMultilevel"/>
    <w:tmpl w:val="B066E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C643D3"/>
    <w:multiLevelType w:val="hybridMultilevel"/>
    <w:tmpl w:val="8CA636FE"/>
    <w:lvl w:ilvl="0" w:tplc="04090001">
      <w:start w:val="1"/>
      <w:numFmt w:val="bullet"/>
      <w:lvlText w:val=""/>
      <w:lvlJc w:val="left"/>
      <w:pPr>
        <w:ind w:left="720" w:hanging="360"/>
      </w:pPr>
      <w:rPr>
        <w:rFonts w:ascii="Symbol" w:hAnsi="Symbol" w:hint="default"/>
        <w:caps w:val="0"/>
        <w:strike w:val="0"/>
        <w:dstrike w:val="0"/>
        <w:vanish w:val="0"/>
        <w:color w:val="C437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FE1183"/>
    <w:multiLevelType w:val="hybridMultilevel"/>
    <w:tmpl w:val="F2A2F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E135B"/>
    <w:multiLevelType w:val="hybridMultilevel"/>
    <w:tmpl w:val="74788178"/>
    <w:lvl w:ilvl="0" w:tplc="04090001">
      <w:start w:val="1"/>
      <w:numFmt w:val="bullet"/>
      <w:lvlText w:val=""/>
      <w:lvlJc w:val="left"/>
      <w:pPr>
        <w:ind w:left="720" w:hanging="360"/>
      </w:pPr>
      <w:rPr>
        <w:rFonts w:ascii="Symbol" w:hAnsi="Symbol" w:hint="default"/>
        <w:caps w:val="0"/>
        <w:strike w:val="0"/>
        <w:dstrike w:val="0"/>
        <w:vanish w:val="0"/>
        <w:color w:val="C437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F86EAE"/>
    <w:multiLevelType w:val="hybridMultilevel"/>
    <w:tmpl w:val="B944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604F8"/>
    <w:multiLevelType w:val="hybridMultilevel"/>
    <w:tmpl w:val="A46C41BC"/>
    <w:lvl w:ilvl="0" w:tplc="77043A8E">
      <w:start w:val="1"/>
      <w:numFmt w:val="bullet"/>
      <w:lvlText w:val="►"/>
      <w:lvlJc w:val="left"/>
      <w:pPr>
        <w:ind w:left="720" w:hanging="360"/>
      </w:pPr>
      <w:rPr>
        <w:rFonts w:ascii="Arial" w:hAnsi="Arial" w:hint="default"/>
        <w:caps w:val="0"/>
        <w:strike w:val="0"/>
        <w:dstrike w:val="0"/>
        <w:vanish w:val="0"/>
        <w:color w:val="C437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8082E"/>
    <w:multiLevelType w:val="hybridMultilevel"/>
    <w:tmpl w:val="01C68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259B7"/>
    <w:multiLevelType w:val="hybridMultilevel"/>
    <w:tmpl w:val="1576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63019"/>
    <w:multiLevelType w:val="hybridMultilevel"/>
    <w:tmpl w:val="0D3AAAE8"/>
    <w:lvl w:ilvl="0" w:tplc="04090001">
      <w:start w:val="1"/>
      <w:numFmt w:val="bullet"/>
      <w:lvlText w:val=""/>
      <w:lvlJc w:val="left"/>
      <w:pPr>
        <w:ind w:left="720" w:hanging="360"/>
      </w:pPr>
      <w:rPr>
        <w:rFonts w:ascii="Symbol" w:hAnsi="Symbol" w:hint="default"/>
        <w:caps w:val="0"/>
        <w:strike w:val="0"/>
        <w:dstrike w:val="0"/>
        <w:vanish w:val="0"/>
        <w:color w:val="C437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774C08"/>
    <w:multiLevelType w:val="hybridMultilevel"/>
    <w:tmpl w:val="4AECAE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2DC4EDD"/>
    <w:multiLevelType w:val="hybridMultilevel"/>
    <w:tmpl w:val="7428B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FF2835"/>
    <w:multiLevelType w:val="hybridMultilevel"/>
    <w:tmpl w:val="6A64F0D8"/>
    <w:lvl w:ilvl="0" w:tplc="77043A8E">
      <w:start w:val="1"/>
      <w:numFmt w:val="bullet"/>
      <w:lvlText w:val="►"/>
      <w:lvlJc w:val="left"/>
      <w:pPr>
        <w:ind w:left="720" w:hanging="360"/>
      </w:pPr>
      <w:rPr>
        <w:rFonts w:ascii="Arial" w:hAnsi="Arial" w:hint="default"/>
        <w:caps w:val="0"/>
        <w:strike w:val="0"/>
        <w:dstrike w:val="0"/>
        <w:vanish w:val="0"/>
        <w:color w:val="C437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8D4C7E"/>
    <w:multiLevelType w:val="hybridMultilevel"/>
    <w:tmpl w:val="9808D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510A19"/>
    <w:multiLevelType w:val="hybridMultilevel"/>
    <w:tmpl w:val="174AF5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48221737">
    <w:abstractNumId w:val="14"/>
  </w:num>
  <w:num w:numId="2" w16cid:durableId="2065710370">
    <w:abstractNumId w:val="3"/>
  </w:num>
  <w:num w:numId="3" w16cid:durableId="43722489">
    <w:abstractNumId w:val="7"/>
  </w:num>
  <w:num w:numId="4" w16cid:durableId="1490059096">
    <w:abstractNumId w:val="11"/>
  </w:num>
  <w:num w:numId="5" w16cid:durableId="929973625">
    <w:abstractNumId w:val="12"/>
  </w:num>
  <w:num w:numId="6" w16cid:durableId="1819179179">
    <w:abstractNumId w:val="6"/>
  </w:num>
  <w:num w:numId="7" w16cid:durableId="208147519">
    <w:abstractNumId w:val="4"/>
  </w:num>
  <w:num w:numId="8" w16cid:durableId="1499537307">
    <w:abstractNumId w:val="2"/>
  </w:num>
  <w:num w:numId="9" w16cid:durableId="751854927">
    <w:abstractNumId w:val="9"/>
  </w:num>
  <w:num w:numId="10" w16cid:durableId="1139882238">
    <w:abstractNumId w:val="1"/>
  </w:num>
  <w:num w:numId="11" w16cid:durableId="598561407">
    <w:abstractNumId w:val="8"/>
  </w:num>
  <w:num w:numId="12" w16cid:durableId="110981791">
    <w:abstractNumId w:val="10"/>
  </w:num>
  <w:num w:numId="13" w16cid:durableId="2088837529">
    <w:abstractNumId w:val="0"/>
  </w:num>
  <w:num w:numId="14" w16cid:durableId="495923963">
    <w:abstractNumId w:val="5"/>
  </w:num>
  <w:num w:numId="15" w16cid:durableId="84768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18"/>
    <w:rsid w:val="0004050D"/>
    <w:rsid w:val="00145985"/>
    <w:rsid w:val="00145D64"/>
    <w:rsid w:val="001664F7"/>
    <w:rsid w:val="001830A1"/>
    <w:rsid w:val="00241F0E"/>
    <w:rsid w:val="00255107"/>
    <w:rsid w:val="00295309"/>
    <w:rsid w:val="002C0906"/>
    <w:rsid w:val="002F1D4D"/>
    <w:rsid w:val="003103CD"/>
    <w:rsid w:val="00384918"/>
    <w:rsid w:val="003A7672"/>
    <w:rsid w:val="004050B2"/>
    <w:rsid w:val="00412436"/>
    <w:rsid w:val="00416D11"/>
    <w:rsid w:val="004213D6"/>
    <w:rsid w:val="004271B5"/>
    <w:rsid w:val="00432026"/>
    <w:rsid w:val="004D40D2"/>
    <w:rsid w:val="004F0752"/>
    <w:rsid w:val="00571222"/>
    <w:rsid w:val="005A2CA9"/>
    <w:rsid w:val="005B5457"/>
    <w:rsid w:val="00643495"/>
    <w:rsid w:val="0064391C"/>
    <w:rsid w:val="00751868"/>
    <w:rsid w:val="00791065"/>
    <w:rsid w:val="007C4971"/>
    <w:rsid w:val="00846B40"/>
    <w:rsid w:val="008758AE"/>
    <w:rsid w:val="00885BA8"/>
    <w:rsid w:val="0089027B"/>
    <w:rsid w:val="00891B9E"/>
    <w:rsid w:val="008D2FAE"/>
    <w:rsid w:val="00941F49"/>
    <w:rsid w:val="00982DEF"/>
    <w:rsid w:val="009E732C"/>
    <w:rsid w:val="00A80589"/>
    <w:rsid w:val="00A970D5"/>
    <w:rsid w:val="00AC444E"/>
    <w:rsid w:val="00AE08DD"/>
    <w:rsid w:val="00AF7384"/>
    <w:rsid w:val="00B0531E"/>
    <w:rsid w:val="00C210D5"/>
    <w:rsid w:val="00C60500"/>
    <w:rsid w:val="00CF4072"/>
    <w:rsid w:val="00D215E7"/>
    <w:rsid w:val="00D260CF"/>
    <w:rsid w:val="00D879CD"/>
    <w:rsid w:val="00D9174A"/>
    <w:rsid w:val="00DA6AE9"/>
    <w:rsid w:val="00DE38CE"/>
    <w:rsid w:val="00E054B0"/>
    <w:rsid w:val="00E30E7A"/>
    <w:rsid w:val="00E32F85"/>
    <w:rsid w:val="00EF435C"/>
    <w:rsid w:val="00F041E4"/>
    <w:rsid w:val="00F46C73"/>
    <w:rsid w:val="00FA5BF8"/>
    <w:rsid w:val="00FD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58E0"/>
  <w15:chartTrackingRefBased/>
  <w15:docId w15:val="{76BFAF71-C2B5-4F2B-9E94-460D4953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4050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30E7A"/>
    <w:rPr>
      <w:rFonts w:ascii="Tahoma" w:hAnsi="Tahoma" w:cs="Tahoma"/>
      <w:sz w:val="16"/>
      <w:szCs w:val="16"/>
    </w:rPr>
  </w:style>
  <w:style w:type="character" w:customStyle="1" w:styleId="BalloonTextChar">
    <w:name w:val="Balloon Text Char"/>
    <w:link w:val="BalloonText"/>
    <w:rsid w:val="00E30E7A"/>
    <w:rPr>
      <w:rFonts w:ascii="Tahoma" w:hAnsi="Tahoma" w:cs="Tahoma"/>
      <w:sz w:val="16"/>
      <w:szCs w:val="16"/>
    </w:rPr>
  </w:style>
  <w:style w:type="paragraph" w:styleId="Header">
    <w:name w:val="header"/>
    <w:basedOn w:val="Normal"/>
    <w:link w:val="HeaderChar"/>
    <w:rsid w:val="0004050D"/>
    <w:pPr>
      <w:tabs>
        <w:tab w:val="center" w:pos="4680"/>
        <w:tab w:val="right" w:pos="9360"/>
      </w:tabs>
    </w:pPr>
  </w:style>
  <w:style w:type="character" w:customStyle="1" w:styleId="HeaderChar">
    <w:name w:val="Header Char"/>
    <w:link w:val="Header"/>
    <w:rsid w:val="0004050D"/>
    <w:rPr>
      <w:sz w:val="24"/>
      <w:szCs w:val="24"/>
    </w:rPr>
  </w:style>
  <w:style w:type="paragraph" w:styleId="Footer">
    <w:name w:val="footer"/>
    <w:basedOn w:val="Normal"/>
    <w:link w:val="FooterChar"/>
    <w:rsid w:val="0004050D"/>
    <w:pPr>
      <w:tabs>
        <w:tab w:val="center" w:pos="4680"/>
        <w:tab w:val="right" w:pos="9360"/>
      </w:tabs>
    </w:pPr>
  </w:style>
  <w:style w:type="character" w:customStyle="1" w:styleId="FooterChar">
    <w:name w:val="Footer Char"/>
    <w:link w:val="Footer"/>
    <w:rsid w:val="0004050D"/>
    <w:rPr>
      <w:sz w:val="24"/>
      <w:szCs w:val="24"/>
    </w:rPr>
  </w:style>
  <w:style w:type="paragraph" w:styleId="Title">
    <w:name w:val="Title"/>
    <w:basedOn w:val="Normal"/>
    <w:next w:val="Normal"/>
    <w:link w:val="TitleChar"/>
    <w:qFormat/>
    <w:rsid w:val="0004050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4050D"/>
    <w:rPr>
      <w:rFonts w:ascii="Calibri Light" w:eastAsia="Times New Roman" w:hAnsi="Calibri Light" w:cs="Times New Roman"/>
      <w:b/>
      <w:bCs/>
      <w:kern w:val="28"/>
      <w:sz w:val="32"/>
      <w:szCs w:val="32"/>
    </w:rPr>
  </w:style>
  <w:style w:type="character" w:customStyle="1" w:styleId="Heading1Char">
    <w:name w:val="Heading 1 Char"/>
    <w:link w:val="Heading1"/>
    <w:rsid w:val="0004050D"/>
    <w:rPr>
      <w:rFonts w:ascii="Calibri Light" w:eastAsia="Times New Roman" w:hAnsi="Calibri Light" w:cs="Times New Roman"/>
      <w:b/>
      <w:bCs/>
      <w:kern w:val="32"/>
      <w:sz w:val="32"/>
      <w:szCs w:val="32"/>
    </w:rPr>
  </w:style>
  <w:style w:type="paragraph" w:customStyle="1" w:styleId="Checklist">
    <w:name w:val="Checklist"/>
    <w:basedOn w:val="Normal"/>
    <w:uiPriority w:val="99"/>
    <w:rsid w:val="00FA5BF8"/>
    <w:pPr>
      <w:suppressAutoHyphens/>
      <w:autoSpaceDE w:val="0"/>
      <w:autoSpaceDN w:val="0"/>
      <w:adjustRightInd w:val="0"/>
      <w:spacing w:before="90" w:line="288" w:lineRule="auto"/>
      <w:ind w:left="990" w:hanging="360"/>
      <w:textAlignment w:val="center"/>
    </w:pPr>
    <w:rPr>
      <w:rFonts w:ascii="Adobe Garamond Pro" w:eastAsia="Calibri" w:hAnsi="Adobe Garamond Pro" w:cs="Adobe Garamond Pro"/>
      <w:color w:val="000000"/>
    </w:rPr>
  </w:style>
  <w:style w:type="paragraph" w:customStyle="1" w:styleId="BasicParagraph">
    <w:name w:val="[Basic Paragraph]"/>
    <w:basedOn w:val="Normal"/>
    <w:uiPriority w:val="99"/>
    <w:rsid w:val="00D9174A"/>
    <w:pPr>
      <w:suppressAutoHyphens/>
      <w:autoSpaceDE w:val="0"/>
      <w:autoSpaceDN w:val="0"/>
      <w:adjustRightInd w:val="0"/>
      <w:spacing w:before="90" w:line="280" w:lineRule="atLeast"/>
      <w:textAlignment w:val="center"/>
    </w:pPr>
    <w:rPr>
      <w:rFonts w:ascii="Adobe Garamond Pro" w:eastAsia="Calibri" w:hAnsi="Adobe Garamond Pro" w:cs="Adobe Garamond Pro"/>
      <w:color w:val="000000"/>
    </w:rPr>
  </w:style>
  <w:style w:type="character" w:styleId="Hyperlink">
    <w:name w:val="Hyperlink"/>
    <w:uiPriority w:val="99"/>
    <w:rsid w:val="00D9174A"/>
    <w:rPr>
      <w:rFonts w:ascii="Century Gothic Pro" w:hAnsi="Century Gothic Pro" w:cs="Century Gothic Pro"/>
      <w:color w:val="DB5F14"/>
      <w:sz w:val="20"/>
      <w:szCs w:val="20"/>
      <w:u w:val="none" w:color="FFD000"/>
    </w:rPr>
  </w:style>
  <w:style w:type="character" w:styleId="CommentReference">
    <w:name w:val="annotation reference"/>
    <w:basedOn w:val="DefaultParagraphFont"/>
    <w:rsid w:val="00412436"/>
    <w:rPr>
      <w:sz w:val="16"/>
      <w:szCs w:val="16"/>
    </w:rPr>
  </w:style>
  <w:style w:type="paragraph" w:styleId="CommentText">
    <w:name w:val="annotation text"/>
    <w:basedOn w:val="Normal"/>
    <w:link w:val="CommentTextChar"/>
    <w:rsid w:val="00412436"/>
    <w:rPr>
      <w:sz w:val="20"/>
      <w:szCs w:val="20"/>
    </w:rPr>
  </w:style>
  <w:style w:type="character" w:customStyle="1" w:styleId="CommentTextChar">
    <w:name w:val="Comment Text Char"/>
    <w:basedOn w:val="DefaultParagraphFont"/>
    <w:link w:val="CommentText"/>
    <w:rsid w:val="00412436"/>
  </w:style>
  <w:style w:type="paragraph" w:styleId="CommentSubject">
    <w:name w:val="annotation subject"/>
    <w:basedOn w:val="CommentText"/>
    <w:next w:val="CommentText"/>
    <w:link w:val="CommentSubjectChar"/>
    <w:rsid w:val="00412436"/>
    <w:rPr>
      <w:b/>
      <w:bCs/>
    </w:rPr>
  </w:style>
  <w:style w:type="character" w:customStyle="1" w:styleId="CommentSubjectChar">
    <w:name w:val="Comment Subject Char"/>
    <w:basedOn w:val="CommentTextChar"/>
    <w:link w:val="CommentSubject"/>
    <w:rsid w:val="00412436"/>
    <w:rPr>
      <w:b/>
      <w:bCs/>
    </w:rPr>
  </w:style>
  <w:style w:type="paragraph" w:styleId="Revision">
    <w:name w:val="Revision"/>
    <w:hidden/>
    <w:uiPriority w:val="99"/>
    <w:semiHidden/>
    <w:rsid w:val="00412436"/>
    <w:rPr>
      <w:sz w:val="24"/>
      <w:szCs w:val="24"/>
    </w:rPr>
  </w:style>
  <w:style w:type="paragraph" w:customStyle="1" w:styleId="pf0">
    <w:name w:val="pf0"/>
    <w:basedOn w:val="Normal"/>
    <w:rsid w:val="00416D11"/>
    <w:pPr>
      <w:spacing w:before="100" w:beforeAutospacing="1" w:after="100" w:afterAutospacing="1"/>
    </w:pPr>
  </w:style>
  <w:style w:type="character" w:customStyle="1" w:styleId="cf01">
    <w:name w:val="cf01"/>
    <w:basedOn w:val="DefaultParagraphFont"/>
    <w:rsid w:val="00416D11"/>
    <w:rPr>
      <w:rFonts w:ascii="Segoe UI" w:hAnsi="Segoe UI" w:cs="Segoe UI" w:hint="default"/>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1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2495</Characters>
  <Application>Microsoft Office Word</Application>
  <DocSecurity>0</DocSecurity>
  <Lines>71</Lines>
  <Paragraphs>41</Paragraphs>
  <ScaleCrop>false</ScaleCrop>
  <HeadingPairs>
    <vt:vector size="2" baseType="variant">
      <vt:variant>
        <vt:lpstr>Title</vt:lpstr>
      </vt:variant>
      <vt:variant>
        <vt:i4>1</vt:i4>
      </vt:variant>
    </vt:vector>
  </HeadingPairs>
  <TitlesOfParts>
    <vt:vector size="1" baseType="lpstr">
      <vt:lpstr> </vt:lpstr>
    </vt:vector>
  </TitlesOfParts>
  <Company>Douglas County Child Development Association</Company>
  <LinksUpToDate>false</LinksUpToDate>
  <CharactersWithSpaces>2890</CharactersWithSpaces>
  <SharedDoc>false</SharedDoc>
  <HLinks>
    <vt:vector size="6" baseType="variant">
      <vt:variant>
        <vt:i4>5767236</vt:i4>
      </vt:variant>
      <vt:variant>
        <vt:i4>0</vt:i4>
      </vt:variant>
      <vt:variant>
        <vt:i4>0</vt:i4>
      </vt:variant>
      <vt:variant>
        <vt:i4>5</vt:i4>
      </vt:variant>
      <vt:variant>
        <vt:lpwstr>https://challengingbehavior.org/document/teacher-coach-agreement-sample-editable/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DCCDA</dc:creator>
  <cp:keywords/>
  <cp:lastModifiedBy>Dayanara Hudson</cp:lastModifiedBy>
  <cp:revision>2</cp:revision>
  <cp:lastPrinted>2012-09-08T19:31:00Z</cp:lastPrinted>
  <dcterms:created xsi:type="dcterms:W3CDTF">2023-12-14T22:23:00Z</dcterms:created>
  <dcterms:modified xsi:type="dcterms:W3CDTF">2023-12-14T22:23:00Z</dcterms:modified>
</cp:coreProperties>
</file>